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AF" w:rsidRDefault="00C722AF">
      <w:pPr>
        <w:rPr>
          <w:sz w:val="2"/>
          <w:szCs w:val="2"/>
        </w:rPr>
        <w:sectPr w:rsidR="00C722AF">
          <w:footerReference w:type="default" r:id="rId8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722AF" w:rsidRDefault="00CC2D06">
      <w:pPr>
        <w:rPr>
          <w:sz w:val="2"/>
          <w:szCs w:val="2"/>
        </w:rPr>
        <w:sectPr w:rsidR="00C722A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820AFD" w:rsidRDefault="00820AFD">
      <w:pPr>
        <w:pStyle w:val="20"/>
        <w:shd w:val="clear" w:color="auto" w:fill="auto"/>
        <w:spacing w:after="240" w:line="278" w:lineRule="exact"/>
        <w:ind w:right="360"/>
        <w:jc w:val="center"/>
        <w:rPr>
          <w:lang w:val="ru-RU"/>
        </w:rPr>
      </w:pPr>
    </w:p>
    <w:p w:rsidR="00027093" w:rsidRDefault="00027093" w:rsidP="00820AFD">
      <w:pPr>
        <w:pStyle w:val="20"/>
        <w:shd w:val="clear" w:color="auto" w:fill="auto"/>
        <w:spacing w:after="0" w:line="278" w:lineRule="exact"/>
        <w:ind w:right="360"/>
        <w:jc w:val="center"/>
        <w:rPr>
          <w:lang w:val="ru-RU"/>
        </w:rPr>
      </w:pPr>
    </w:p>
    <w:p w:rsidR="00820AFD" w:rsidRDefault="00820AFD" w:rsidP="00820AFD">
      <w:pPr>
        <w:pStyle w:val="20"/>
        <w:shd w:val="clear" w:color="auto" w:fill="auto"/>
        <w:spacing w:after="0" w:line="278" w:lineRule="exact"/>
        <w:ind w:right="360"/>
        <w:jc w:val="center"/>
        <w:rPr>
          <w:lang w:val="ru-RU"/>
        </w:rPr>
      </w:pPr>
      <w:r>
        <w:rPr>
          <w:lang w:val="ru-RU"/>
        </w:rPr>
        <w:t>Муниципальное бюджетное общеобразовательное учреждение</w:t>
      </w:r>
    </w:p>
    <w:p w:rsidR="00820AFD" w:rsidRDefault="00820AFD" w:rsidP="00820AFD">
      <w:pPr>
        <w:pStyle w:val="20"/>
        <w:pBdr>
          <w:bottom w:val="single" w:sz="12" w:space="1" w:color="auto"/>
        </w:pBdr>
        <w:shd w:val="clear" w:color="auto" w:fill="auto"/>
        <w:spacing w:after="0" w:line="278" w:lineRule="exact"/>
        <w:ind w:right="360"/>
        <w:jc w:val="center"/>
        <w:rPr>
          <w:lang w:val="ru-RU"/>
        </w:rPr>
      </w:pPr>
      <w:r>
        <w:rPr>
          <w:lang w:val="ru-RU"/>
        </w:rPr>
        <w:t>«Средняя общеобразовательная школа №5 с. Гойты»</w:t>
      </w:r>
    </w:p>
    <w:p w:rsidR="00820AFD" w:rsidRPr="0096549E" w:rsidRDefault="00820AFD" w:rsidP="00820AFD">
      <w:pPr>
        <w:pStyle w:val="20"/>
        <w:shd w:val="clear" w:color="auto" w:fill="auto"/>
        <w:spacing w:after="0" w:line="278" w:lineRule="exact"/>
        <w:ind w:right="360"/>
        <w:jc w:val="center"/>
        <w:rPr>
          <w:outline/>
          <w:u w:val="double"/>
          <w:vertAlign w:val="subscript"/>
          <w:lang w:val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820AFD" w:rsidRPr="00D34183" w:rsidTr="00820AFD">
        <w:tc>
          <w:tcPr>
            <w:tcW w:w="5068" w:type="dxa"/>
          </w:tcPr>
          <w:p w:rsidR="00820AFD" w:rsidRPr="00D34183" w:rsidRDefault="00820AFD" w:rsidP="00820AFD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sz w:val="24"/>
                <w:lang w:val="ru-RU"/>
              </w:rPr>
            </w:pPr>
            <w:r w:rsidRPr="00D34183">
              <w:rPr>
                <w:sz w:val="24"/>
                <w:lang w:val="ru-RU"/>
              </w:rPr>
              <w:t>Согласовано:</w:t>
            </w:r>
          </w:p>
          <w:p w:rsidR="00820AFD" w:rsidRPr="00D34183" w:rsidRDefault="00820AFD" w:rsidP="00820AFD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b w:val="0"/>
                <w:sz w:val="24"/>
                <w:lang w:val="ru-RU"/>
              </w:rPr>
            </w:pPr>
            <w:r w:rsidRPr="00D34183">
              <w:rPr>
                <w:b w:val="0"/>
                <w:sz w:val="24"/>
                <w:lang w:val="ru-RU"/>
              </w:rPr>
              <w:t>Заместитель директора по Ох и ТБ</w:t>
            </w:r>
          </w:p>
          <w:p w:rsidR="00820AFD" w:rsidRPr="00D34183" w:rsidRDefault="00027093" w:rsidP="00820AFD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b w:val="0"/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 xml:space="preserve">             ___</w:t>
            </w:r>
            <w:r w:rsidR="00820AFD" w:rsidRPr="00D34183">
              <w:rPr>
                <w:b w:val="0"/>
                <w:sz w:val="24"/>
                <w:lang w:val="ru-RU"/>
              </w:rPr>
              <w:t>__________</w:t>
            </w:r>
            <w:r>
              <w:rPr>
                <w:b w:val="0"/>
                <w:sz w:val="24"/>
                <w:lang w:val="ru-RU"/>
              </w:rPr>
              <w:t xml:space="preserve"> </w:t>
            </w:r>
            <w:r w:rsidR="00B74D93">
              <w:rPr>
                <w:b w:val="0"/>
                <w:sz w:val="24"/>
                <w:lang w:val="ru-RU"/>
              </w:rPr>
              <w:t>Сусаев М</w:t>
            </w:r>
            <w:r>
              <w:rPr>
                <w:b w:val="0"/>
                <w:sz w:val="24"/>
                <w:lang w:val="ru-RU"/>
              </w:rPr>
              <w:t>.</w:t>
            </w:r>
            <w:r w:rsidR="00B74D93">
              <w:rPr>
                <w:b w:val="0"/>
                <w:sz w:val="24"/>
                <w:lang w:val="ru-RU"/>
              </w:rPr>
              <w:t>С.</w:t>
            </w:r>
            <w:bookmarkStart w:id="0" w:name="_GoBack"/>
            <w:bookmarkEnd w:id="0"/>
          </w:p>
          <w:p w:rsidR="00820AFD" w:rsidRPr="00D34183" w:rsidRDefault="008F3DFD" w:rsidP="00820AFD">
            <w:pPr>
              <w:pStyle w:val="20"/>
              <w:shd w:val="clear" w:color="auto" w:fill="auto"/>
              <w:spacing w:after="0" w:line="240" w:lineRule="auto"/>
              <w:ind w:right="360"/>
              <w:rPr>
                <w:sz w:val="24"/>
                <w:lang w:val="ru-RU"/>
              </w:rPr>
            </w:pPr>
            <w:r w:rsidRPr="00D34183">
              <w:rPr>
                <w:b w:val="0"/>
                <w:sz w:val="24"/>
                <w:lang w:val="ru-RU"/>
              </w:rPr>
              <w:t xml:space="preserve">                  </w:t>
            </w:r>
            <w:r w:rsidR="00820AFD" w:rsidRPr="00D34183">
              <w:rPr>
                <w:b w:val="0"/>
                <w:sz w:val="24"/>
                <w:lang w:val="ru-RU"/>
              </w:rPr>
              <w:t>«______» ___________ 2015г.</w:t>
            </w:r>
          </w:p>
        </w:tc>
        <w:tc>
          <w:tcPr>
            <w:tcW w:w="5068" w:type="dxa"/>
          </w:tcPr>
          <w:p w:rsidR="00820AFD" w:rsidRPr="00D34183" w:rsidRDefault="00820AFD" w:rsidP="00820AFD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sz w:val="24"/>
                <w:lang w:val="ru-RU"/>
              </w:rPr>
            </w:pPr>
            <w:r w:rsidRPr="00D34183">
              <w:rPr>
                <w:sz w:val="24"/>
                <w:lang w:val="ru-RU"/>
              </w:rPr>
              <w:t>Утверждаю:</w:t>
            </w:r>
          </w:p>
          <w:p w:rsidR="00820AFD" w:rsidRPr="00D34183" w:rsidRDefault="00820AFD" w:rsidP="00820AFD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b w:val="0"/>
                <w:sz w:val="24"/>
                <w:lang w:val="ru-RU"/>
              </w:rPr>
            </w:pPr>
            <w:r w:rsidRPr="00D34183">
              <w:rPr>
                <w:b w:val="0"/>
                <w:sz w:val="24"/>
                <w:lang w:val="ru-RU"/>
              </w:rPr>
              <w:t>Директор МБОУ «СОШ №5 с. Гойты»</w:t>
            </w:r>
          </w:p>
          <w:p w:rsidR="00820AFD" w:rsidRPr="00D34183" w:rsidRDefault="00027093" w:rsidP="00820AFD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b w:val="0"/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 xml:space="preserve">                   </w:t>
            </w:r>
            <w:r w:rsidR="00820AFD" w:rsidRPr="00D34183">
              <w:rPr>
                <w:b w:val="0"/>
                <w:sz w:val="24"/>
                <w:lang w:val="ru-RU"/>
              </w:rPr>
              <w:t>_</w:t>
            </w:r>
            <w:r>
              <w:rPr>
                <w:b w:val="0"/>
                <w:sz w:val="24"/>
                <w:lang w:val="ru-RU"/>
              </w:rPr>
              <w:t>_</w:t>
            </w:r>
            <w:r w:rsidR="00820AFD" w:rsidRPr="00D34183">
              <w:rPr>
                <w:b w:val="0"/>
                <w:sz w:val="24"/>
                <w:lang w:val="ru-RU"/>
              </w:rPr>
              <w:t>_______ Арсанукаев А.А.</w:t>
            </w:r>
          </w:p>
          <w:p w:rsidR="00820AFD" w:rsidRPr="00D34183" w:rsidRDefault="008F3DFD" w:rsidP="00820AFD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b w:val="0"/>
                <w:sz w:val="24"/>
                <w:lang w:val="ru-RU"/>
              </w:rPr>
            </w:pPr>
            <w:r w:rsidRPr="00D34183">
              <w:rPr>
                <w:b w:val="0"/>
                <w:sz w:val="24"/>
                <w:lang w:val="ru-RU"/>
              </w:rPr>
              <w:t xml:space="preserve">   </w:t>
            </w:r>
            <w:r w:rsidR="00027093">
              <w:rPr>
                <w:b w:val="0"/>
                <w:sz w:val="24"/>
                <w:lang w:val="ru-RU"/>
              </w:rPr>
              <w:t xml:space="preserve">           </w:t>
            </w:r>
            <w:r w:rsidRPr="00D34183">
              <w:rPr>
                <w:b w:val="0"/>
                <w:sz w:val="24"/>
                <w:lang w:val="ru-RU"/>
              </w:rPr>
              <w:t xml:space="preserve">   </w:t>
            </w:r>
            <w:r w:rsidR="00820AFD" w:rsidRPr="00D34183">
              <w:rPr>
                <w:b w:val="0"/>
                <w:sz w:val="24"/>
                <w:lang w:val="ru-RU"/>
              </w:rPr>
              <w:t>«______» ___________ 2015г.</w:t>
            </w:r>
          </w:p>
          <w:p w:rsidR="00820AFD" w:rsidRPr="00D34183" w:rsidRDefault="00820AFD">
            <w:pPr>
              <w:pStyle w:val="20"/>
              <w:shd w:val="clear" w:color="auto" w:fill="auto"/>
              <w:spacing w:after="240" w:line="278" w:lineRule="exact"/>
              <w:ind w:right="360"/>
              <w:jc w:val="center"/>
              <w:rPr>
                <w:sz w:val="24"/>
                <w:lang w:val="ru-RU"/>
              </w:rPr>
            </w:pPr>
          </w:p>
        </w:tc>
      </w:tr>
    </w:tbl>
    <w:p w:rsidR="00820AFD" w:rsidRDefault="00820AFD">
      <w:pPr>
        <w:pStyle w:val="20"/>
        <w:shd w:val="clear" w:color="auto" w:fill="auto"/>
        <w:spacing w:after="240" w:line="278" w:lineRule="exact"/>
        <w:ind w:right="360"/>
        <w:jc w:val="center"/>
        <w:rPr>
          <w:lang w:val="ru-RU"/>
        </w:rPr>
      </w:pPr>
    </w:p>
    <w:p w:rsidR="00820AFD" w:rsidRPr="00D34183" w:rsidRDefault="00CC2D06">
      <w:pPr>
        <w:pStyle w:val="20"/>
        <w:shd w:val="clear" w:color="auto" w:fill="auto"/>
        <w:spacing w:after="240" w:line="278" w:lineRule="exact"/>
        <w:ind w:right="360"/>
        <w:jc w:val="center"/>
        <w:rPr>
          <w:sz w:val="24"/>
          <w:lang w:val="ru-RU"/>
        </w:rPr>
      </w:pPr>
      <w:r w:rsidRPr="00D34183">
        <w:rPr>
          <w:sz w:val="24"/>
        </w:rPr>
        <w:t xml:space="preserve">Инструкция №1 </w:t>
      </w:r>
    </w:p>
    <w:p w:rsidR="00C722AF" w:rsidRPr="00D34183" w:rsidRDefault="00CC2D06">
      <w:pPr>
        <w:pStyle w:val="20"/>
        <w:shd w:val="clear" w:color="auto" w:fill="auto"/>
        <w:spacing w:after="240" w:line="278" w:lineRule="exact"/>
        <w:ind w:right="360"/>
        <w:jc w:val="center"/>
        <w:rPr>
          <w:sz w:val="24"/>
        </w:rPr>
      </w:pPr>
      <w:r w:rsidRPr="00D34183">
        <w:rPr>
          <w:sz w:val="24"/>
        </w:rPr>
        <w:t>Первая помощь человеку, пораженному электрическим током.</w:t>
      </w:r>
    </w:p>
    <w:p w:rsidR="00C722AF" w:rsidRPr="00D34183" w:rsidRDefault="00CC2D06">
      <w:pPr>
        <w:pStyle w:val="3"/>
        <w:shd w:val="clear" w:color="auto" w:fill="auto"/>
        <w:spacing w:before="0" w:after="0" w:line="278" w:lineRule="exact"/>
        <w:ind w:left="20" w:right="20" w:firstLine="0"/>
        <w:jc w:val="both"/>
        <w:rPr>
          <w:sz w:val="24"/>
        </w:rPr>
      </w:pPr>
      <w:r w:rsidRPr="00D34183">
        <w:rPr>
          <w:sz w:val="24"/>
        </w:rPr>
        <w:t>Первую доврачебную помощь пораженному человеку током должен уметь оказывать каждый работающий с электроустановками. Она состоит из двух этапов:</w:t>
      </w:r>
    </w:p>
    <w:p w:rsidR="00C722AF" w:rsidRPr="00D34183" w:rsidRDefault="00CC2D06">
      <w:pPr>
        <w:pStyle w:val="3"/>
        <w:shd w:val="clear" w:color="auto" w:fill="auto"/>
        <w:tabs>
          <w:tab w:val="left" w:pos="1095"/>
        </w:tabs>
        <w:spacing w:before="0" w:after="0" w:line="278" w:lineRule="exact"/>
        <w:ind w:left="1140"/>
        <w:jc w:val="both"/>
        <w:rPr>
          <w:sz w:val="24"/>
        </w:rPr>
      </w:pPr>
      <w:r w:rsidRPr="00D34183">
        <w:rPr>
          <w:sz w:val="24"/>
        </w:rPr>
        <w:t>а)</w:t>
      </w:r>
      <w:r w:rsidRPr="00D34183">
        <w:rPr>
          <w:sz w:val="24"/>
        </w:rPr>
        <w:tab/>
        <w:t>Освобождение пострадавшего от действия тока.</w:t>
      </w:r>
    </w:p>
    <w:p w:rsidR="00C722AF" w:rsidRPr="00D34183" w:rsidRDefault="00CC2D06">
      <w:pPr>
        <w:pStyle w:val="3"/>
        <w:shd w:val="clear" w:color="auto" w:fill="auto"/>
        <w:tabs>
          <w:tab w:val="left" w:pos="1090"/>
        </w:tabs>
        <w:spacing w:before="0" w:after="0" w:line="278" w:lineRule="exact"/>
        <w:ind w:left="20" w:right="4000" w:firstLine="740"/>
        <w:rPr>
          <w:sz w:val="24"/>
        </w:rPr>
      </w:pPr>
      <w:r w:rsidRPr="00D34183">
        <w:rPr>
          <w:sz w:val="24"/>
        </w:rPr>
        <w:t>б)</w:t>
      </w:r>
      <w:r w:rsidRPr="00D34183">
        <w:rPr>
          <w:sz w:val="24"/>
        </w:rPr>
        <w:tab/>
        <w:t>Оказание ему медицинской помощи. Освобождение можно осуществить несколькими способами:</w:t>
      </w:r>
    </w:p>
    <w:p w:rsidR="00C722AF" w:rsidRPr="00D34183" w:rsidRDefault="00CC2D06">
      <w:pPr>
        <w:pStyle w:val="3"/>
        <w:shd w:val="clear" w:color="auto" w:fill="auto"/>
        <w:tabs>
          <w:tab w:val="left" w:pos="1100"/>
        </w:tabs>
        <w:spacing w:before="0" w:after="0" w:line="278" w:lineRule="exact"/>
        <w:ind w:left="1140"/>
        <w:jc w:val="both"/>
        <w:rPr>
          <w:sz w:val="24"/>
        </w:rPr>
      </w:pPr>
      <w:r w:rsidRPr="00D34183">
        <w:rPr>
          <w:sz w:val="24"/>
        </w:rPr>
        <w:t>а)</w:t>
      </w:r>
      <w:r w:rsidRPr="00D34183">
        <w:rPr>
          <w:sz w:val="24"/>
        </w:rPr>
        <w:tab/>
        <w:t>Отключить электроустановку, которой касается человек, от источника питания.</w:t>
      </w:r>
    </w:p>
    <w:p w:rsidR="00C722AF" w:rsidRPr="00D34183" w:rsidRDefault="00CC2D06">
      <w:pPr>
        <w:pStyle w:val="3"/>
        <w:shd w:val="clear" w:color="auto" w:fill="auto"/>
        <w:tabs>
          <w:tab w:val="left" w:pos="1095"/>
        </w:tabs>
        <w:spacing w:before="0" w:after="0" w:line="278" w:lineRule="exact"/>
        <w:ind w:left="1140" w:right="20"/>
        <w:jc w:val="both"/>
        <w:rPr>
          <w:sz w:val="24"/>
        </w:rPr>
      </w:pPr>
      <w:r w:rsidRPr="00D34183">
        <w:rPr>
          <w:sz w:val="24"/>
        </w:rPr>
        <w:t>б)</w:t>
      </w:r>
      <w:r w:rsidRPr="00D34183">
        <w:rPr>
          <w:sz w:val="24"/>
        </w:rPr>
        <w:tab/>
        <w:t>Оттянуть пострадавшего. При напряжениях до 1000В допускается оттягивание пострадавшего, взявшись за его одежду и предварительно изолировав руки (перчатками, шарфом, рукавицами). Действовать необходимо одной рукой. Изолировать себя от пола можно став на резиновый коврик, сухую доску или одежду.</w:t>
      </w:r>
    </w:p>
    <w:p w:rsidR="00C722AF" w:rsidRPr="00D34183" w:rsidRDefault="00CC2D06">
      <w:pPr>
        <w:pStyle w:val="3"/>
        <w:shd w:val="clear" w:color="auto" w:fill="auto"/>
        <w:tabs>
          <w:tab w:val="left" w:pos="1100"/>
        </w:tabs>
        <w:spacing w:before="0" w:after="0" w:line="278" w:lineRule="exact"/>
        <w:ind w:left="1140" w:right="20"/>
        <w:jc w:val="both"/>
        <w:rPr>
          <w:sz w:val="24"/>
        </w:rPr>
      </w:pPr>
      <w:r w:rsidRPr="00D34183">
        <w:rPr>
          <w:sz w:val="24"/>
        </w:rPr>
        <w:t>в)</w:t>
      </w:r>
      <w:r w:rsidRPr="00D34183">
        <w:rPr>
          <w:sz w:val="24"/>
        </w:rPr>
        <w:tab/>
        <w:t>Перерубить провода. Перерубать провода до напряжения 1000В можно топором с сухой деревянной ручкой или другим инструментом с изолированными ручками. Каждый провод нудно перерубать отдельно, чтобы не вызвать короткого замыкания.</w:t>
      </w:r>
    </w:p>
    <w:p w:rsidR="00C722AF" w:rsidRPr="00D34183" w:rsidRDefault="00CC2D06">
      <w:pPr>
        <w:pStyle w:val="3"/>
        <w:shd w:val="clear" w:color="auto" w:fill="auto"/>
        <w:spacing w:before="0" w:after="0" w:line="278" w:lineRule="exact"/>
        <w:ind w:left="20" w:right="20" w:firstLine="0"/>
        <w:jc w:val="both"/>
        <w:rPr>
          <w:sz w:val="24"/>
        </w:rPr>
      </w:pPr>
      <w:r w:rsidRPr="00D34183">
        <w:rPr>
          <w:sz w:val="24"/>
        </w:rPr>
        <w:t>Сразу после освобождения пострадавшего ему оказывается первая доврачебная помощь. Для определения ее вида и объема необходимо выяснить состояние пострадавшего (проверить пульс, дыхание, реакцию зрачков на свет).</w:t>
      </w:r>
    </w:p>
    <w:p w:rsidR="00C722AF" w:rsidRPr="00D34183" w:rsidRDefault="00CC2D06">
      <w:pPr>
        <w:pStyle w:val="3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78" w:lineRule="exact"/>
        <w:ind w:left="740" w:right="20" w:hanging="360"/>
        <w:jc w:val="both"/>
        <w:rPr>
          <w:sz w:val="24"/>
        </w:rPr>
      </w:pPr>
      <w:r w:rsidRPr="00D34183">
        <w:rPr>
          <w:sz w:val="24"/>
        </w:rPr>
        <w:t>Если пострадавших находится в сознании, у него нормальное дыхание и сердцебиение, то его все же нельзя считать здоровым. Его следует удобно уложить в сухое место, расстегнуть одежду и обеспечить полный покой до прибытия врача. Отрицательное воздействие электрического тока на организм человека может сказаться не сразу, а спустя некоторое время.</w:t>
      </w:r>
    </w:p>
    <w:p w:rsidR="00C722AF" w:rsidRPr="00D34183" w:rsidRDefault="00CC2D06">
      <w:pPr>
        <w:pStyle w:val="3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78" w:lineRule="exact"/>
        <w:ind w:left="740" w:right="20" w:hanging="360"/>
        <w:jc w:val="both"/>
        <w:rPr>
          <w:sz w:val="24"/>
        </w:rPr>
      </w:pPr>
      <w:r w:rsidRPr="00D34183">
        <w:rPr>
          <w:sz w:val="24"/>
        </w:rPr>
        <w:t>Если пострадавших находится без сознания, но с нормальным дыханием и пульсом, его следует удобно уложить, обеспечить приток свежего воздуха и начать приводить в сознание (подносить к носу вату смоченную нашатырем, обрызгивать лицо холодной водой, растирать и согревать тело).</w:t>
      </w:r>
    </w:p>
    <w:p w:rsidR="00C722AF" w:rsidRPr="00D34183" w:rsidRDefault="00CC2D06">
      <w:pPr>
        <w:pStyle w:val="3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78" w:lineRule="exact"/>
        <w:ind w:left="740" w:right="20" w:hanging="360"/>
        <w:jc w:val="both"/>
        <w:rPr>
          <w:sz w:val="24"/>
        </w:rPr>
      </w:pPr>
      <w:r w:rsidRPr="00D34183">
        <w:rPr>
          <w:sz w:val="24"/>
        </w:rPr>
        <w:t>В случае отсутствия у пострадавшего дыхания и (или) пульса ему необходимо производить искусственное дыхание и непрямой массаж сердца. Никогда не следует отказываться от оказания помощи пострадавшему и считать его мертвым из-за отсутствия дыхания, сердцебиения и других признаков жизни. Однако попытки оживления эффективны лишь, когда с момента остановки сердца прошло не более 5-6 минут.</w:t>
      </w:r>
    </w:p>
    <w:p w:rsidR="00C722AF" w:rsidRPr="00D34183" w:rsidRDefault="00CC2D06">
      <w:pPr>
        <w:pStyle w:val="3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278" w:lineRule="exact"/>
        <w:ind w:left="740" w:right="20" w:hanging="360"/>
        <w:jc w:val="both"/>
        <w:rPr>
          <w:sz w:val="24"/>
        </w:rPr>
      </w:pPr>
      <w:r w:rsidRPr="00D34183">
        <w:rPr>
          <w:sz w:val="24"/>
        </w:rPr>
        <w:t>Длительное отсутствие пульса при появлении дыхания и других признаков оживления организма указывает на наличие фибрилляции сердца. В этом случае необходимо провести дефибрилляцию. Достигается она путем кратковременного воздействия большого тока не сердце пострадавшего. В результате происходит одновременное сокращение всех волокон сердечной мышцы, которые до того сокращались в разное время. Дефибрилляция производится с помощью специального прибора - дефибриллятора. Ее может производить только врач.</w:t>
      </w:r>
    </w:p>
    <w:sectPr w:rsidR="00C722AF" w:rsidRPr="00D34183" w:rsidSect="00D34183">
      <w:type w:val="continuous"/>
      <w:pgSz w:w="11905" w:h="16837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23" w:rsidRDefault="00D47223">
      <w:r>
        <w:separator/>
      </w:r>
    </w:p>
  </w:endnote>
  <w:endnote w:type="continuationSeparator" w:id="0">
    <w:p w:rsidR="00D47223" w:rsidRDefault="00D4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95859"/>
      <w:docPartObj>
        <w:docPartGallery w:val="Page Numbers (Bottom of Page)"/>
        <w:docPartUnique/>
      </w:docPartObj>
    </w:sdtPr>
    <w:sdtEndPr/>
    <w:sdtContent>
      <w:p w:rsidR="001B5A6E" w:rsidRDefault="001B5A6E" w:rsidP="001B5A6E">
        <w:pPr>
          <w:pStyle w:val="a8"/>
        </w:pPr>
        <w:r>
          <w:rPr>
            <w:lang w:val="ru-RU"/>
          </w:rPr>
          <w:t xml:space="preserve">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74D93" w:rsidRPr="00B74D93">
          <w:rPr>
            <w:noProof/>
            <w:lang w:val="ru-RU"/>
          </w:rPr>
          <w:t>1</w:t>
        </w:r>
        <w:r>
          <w:fldChar w:fldCharType="end"/>
        </w:r>
      </w:p>
    </w:sdtContent>
  </w:sdt>
  <w:p w:rsidR="001B5A6E" w:rsidRDefault="001B5A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23" w:rsidRDefault="00D47223"/>
  </w:footnote>
  <w:footnote w:type="continuationSeparator" w:id="0">
    <w:p w:rsidR="00D47223" w:rsidRDefault="00D472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6FBE"/>
    <w:multiLevelType w:val="multilevel"/>
    <w:tmpl w:val="2138E6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AF"/>
    <w:rsid w:val="00027093"/>
    <w:rsid w:val="001B5A6E"/>
    <w:rsid w:val="007C1585"/>
    <w:rsid w:val="00820AFD"/>
    <w:rsid w:val="008F3DFD"/>
    <w:rsid w:val="0096549E"/>
    <w:rsid w:val="00966742"/>
    <w:rsid w:val="00B74D93"/>
    <w:rsid w:val="00BE02C1"/>
    <w:rsid w:val="00C722AF"/>
    <w:rsid w:val="00CC2D06"/>
    <w:rsid w:val="00D041E4"/>
    <w:rsid w:val="00D34183"/>
    <w:rsid w:val="00D4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" w:after="300" w:line="0" w:lineRule="atLeas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82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A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A6E"/>
    <w:rPr>
      <w:color w:val="000000"/>
    </w:rPr>
  </w:style>
  <w:style w:type="paragraph" w:styleId="a8">
    <w:name w:val="footer"/>
    <w:basedOn w:val="a"/>
    <w:link w:val="a9"/>
    <w:uiPriority w:val="99"/>
    <w:unhideWhenUsed/>
    <w:rsid w:val="001B5A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5A6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" w:after="300" w:line="0" w:lineRule="atLeas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82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A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A6E"/>
    <w:rPr>
      <w:color w:val="000000"/>
    </w:rPr>
  </w:style>
  <w:style w:type="paragraph" w:styleId="a8">
    <w:name w:val="footer"/>
    <w:basedOn w:val="a"/>
    <w:link w:val="a9"/>
    <w:uiPriority w:val="99"/>
    <w:unhideWhenUsed/>
    <w:rsid w:val="001B5A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5A6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10</cp:revision>
  <cp:lastPrinted>2015-08-31T08:44:00Z</cp:lastPrinted>
  <dcterms:created xsi:type="dcterms:W3CDTF">2015-08-29T12:24:00Z</dcterms:created>
  <dcterms:modified xsi:type="dcterms:W3CDTF">2015-10-17T11:24:00Z</dcterms:modified>
</cp:coreProperties>
</file>