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BD" w:rsidRPr="00935658" w:rsidRDefault="00626EBD" w:rsidP="00626EBD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 «Отдел</w:t>
      </w:r>
      <w:r w:rsidRPr="00935658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proofErr w:type="spellStart"/>
      <w:r w:rsidRPr="00935658">
        <w:rPr>
          <w:rFonts w:ascii="Times New Roman" w:eastAsia="Calibri" w:hAnsi="Times New Roman" w:cs="Times New Roman"/>
          <w:sz w:val="24"/>
          <w:szCs w:val="24"/>
        </w:rPr>
        <w:t>Урус-Мартановского</w:t>
      </w:r>
      <w:proofErr w:type="spellEnd"/>
      <w:r w:rsidRPr="0093565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</w:t>
      </w:r>
    </w:p>
    <w:p w:rsidR="00626EBD" w:rsidRPr="00935658" w:rsidRDefault="00626EBD" w:rsidP="00626E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65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26EBD" w:rsidRPr="00935658" w:rsidRDefault="00626EBD" w:rsidP="00626E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658">
        <w:rPr>
          <w:rFonts w:ascii="Times New Roman" w:eastAsia="Calibri" w:hAnsi="Times New Roman" w:cs="Times New Roman"/>
          <w:b/>
          <w:sz w:val="24"/>
          <w:szCs w:val="24"/>
        </w:rPr>
        <w:t>«ГОЙТИНСКАЯ СРЕДНЯЯ ОБЩЕОБРАЗОВАТЕЛЬНАЯ ШКОЛА №5 ИМ. БРАТЬЕВ Мустаева А.В. и Мустаева В.В.»</w:t>
      </w:r>
    </w:p>
    <w:p w:rsidR="00626EBD" w:rsidRPr="00935658" w:rsidRDefault="00626EBD" w:rsidP="00626E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18F" w:rsidRPr="00AA7C6F" w:rsidRDefault="0055118F" w:rsidP="005511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892" w:rsidRDefault="00CC7892" w:rsidP="00A231A3">
      <w:pPr>
        <w:rPr>
          <w:rFonts w:ascii="Times New Roman" w:hAnsi="Times New Roman" w:cs="Times New Roman"/>
          <w:sz w:val="28"/>
          <w:szCs w:val="28"/>
        </w:rPr>
      </w:pPr>
    </w:p>
    <w:p w:rsidR="00A231A3" w:rsidRPr="00A231A3" w:rsidRDefault="00CC7892" w:rsidP="00A231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</w:t>
      </w:r>
      <w:r w:rsidR="00A231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231A3" w:rsidRPr="00A231A3">
        <w:rPr>
          <w:rFonts w:ascii="Times New Roman" w:eastAsia="SimSun" w:hAnsi="Times New Roman" w:cs="Tahoma"/>
          <w:b/>
          <w:kern w:val="2"/>
          <w:sz w:val="24"/>
          <w:szCs w:val="28"/>
          <w:lang w:eastAsia="hi-IN" w:bidi="hi-IN"/>
        </w:rPr>
        <w:t>УТВЕРЖДАЮ</w:t>
      </w:r>
    </w:p>
    <w:p w:rsidR="00A231A3" w:rsidRPr="00A231A3" w:rsidRDefault="00CC7892" w:rsidP="00A231A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Педагогического совета                      </w:t>
      </w:r>
      <w:r w:rsid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                                                                        </w:t>
      </w:r>
      <w:r w:rsidR="00A231A3"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Директор </w:t>
      </w:r>
    </w:p>
    <w:p w:rsidR="00A231A3" w:rsidRPr="00A231A3" w:rsidRDefault="00A231A3" w:rsidP="00A231A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</w:t>
      </w:r>
      <w:r w:rsidR="00CC7892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>от «____» ___________ 2022</w:t>
      </w: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                             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МБОУ «СОШ №5 </w:t>
      </w:r>
      <w:proofErr w:type="spellStart"/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>с.Гойты</w:t>
      </w:r>
      <w:proofErr w:type="spellEnd"/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им. братьев</w:t>
      </w:r>
    </w:p>
    <w:p w:rsidR="00A231A3" w:rsidRPr="00A231A3" w:rsidRDefault="00A231A3" w:rsidP="00A231A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</w:pP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</w:t>
      </w:r>
      <w:r w:rsidR="00CC7892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Протокол № ___                     </w:t>
      </w: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                                            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>Мустаева А.В. и Мустаева В.В.»</w:t>
      </w:r>
    </w:p>
    <w:p w:rsidR="00A231A3" w:rsidRPr="00A231A3" w:rsidRDefault="00A231A3" w:rsidP="00A231A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                                                                                                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_____________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u w:val="single"/>
          <w:lang w:eastAsia="hi-IN" w:bidi="hi-IN"/>
        </w:rPr>
        <w:t xml:space="preserve">Р.С-П. </w:t>
      </w:r>
      <w:proofErr w:type="spellStart"/>
      <w:r w:rsidRPr="00A231A3">
        <w:rPr>
          <w:rFonts w:ascii="Times New Roman" w:eastAsia="SimSun" w:hAnsi="Times New Roman" w:cs="Tahoma"/>
          <w:kern w:val="2"/>
          <w:sz w:val="24"/>
          <w:szCs w:val="28"/>
          <w:u w:val="single"/>
          <w:lang w:eastAsia="hi-IN" w:bidi="hi-IN"/>
        </w:rPr>
        <w:t>Вацуева</w:t>
      </w:r>
      <w:proofErr w:type="spellEnd"/>
    </w:p>
    <w:p w:rsidR="00A231A3" w:rsidRPr="00A231A3" w:rsidRDefault="00A231A3" w:rsidP="00A231A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</w:pPr>
      <w:r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                                                                                                                        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от </w:t>
      </w:r>
      <w:proofErr w:type="gramStart"/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>«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u w:val="single"/>
          <w:lang w:eastAsia="hi-IN" w:bidi="hi-IN"/>
        </w:rPr>
        <w:t xml:space="preserve">  </w:t>
      </w:r>
      <w:proofErr w:type="gramEnd"/>
      <w:r w:rsidRPr="00A231A3">
        <w:rPr>
          <w:rFonts w:ascii="Times New Roman" w:eastAsia="SimSun" w:hAnsi="Times New Roman" w:cs="Tahoma"/>
          <w:kern w:val="2"/>
          <w:sz w:val="24"/>
          <w:szCs w:val="28"/>
          <w:u w:val="single"/>
          <w:lang w:eastAsia="hi-IN" w:bidi="hi-IN"/>
        </w:rPr>
        <w:t xml:space="preserve">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»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u w:val="single"/>
          <w:lang w:eastAsia="hi-IN" w:bidi="hi-IN"/>
        </w:rPr>
        <w:t xml:space="preserve">             </w:t>
      </w:r>
      <w:r w:rsidRPr="00A231A3">
        <w:rPr>
          <w:rFonts w:ascii="Times New Roman" w:eastAsia="SimSun" w:hAnsi="Times New Roman" w:cs="Tahoma"/>
          <w:kern w:val="2"/>
          <w:sz w:val="24"/>
          <w:szCs w:val="28"/>
          <w:lang w:eastAsia="hi-IN" w:bidi="hi-IN"/>
        </w:rPr>
        <w:t xml:space="preserve"> г.</w:t>
      </w:r>
    </w:p>
    <w:p w:rsidR="0055118F" w:rsidRPr="00AA7C6F" w:rsidRDefault="0055118F" w:rsidP="00A231A3">
      <w:pPr>
        <w:pStyle w:val="a5"/>
        <w:tabs>
          <w:tab w:val="left" w:pos="7416"/>
        </w:tabs>
        <w:rPr>
          <w:rFonts w:ascii="Times New Roman" w:hAnsi="Times New Roman" w:cs="Times New Roman"/>
          <w:b/>
          <w:sz w:val="28"/>
          <w:szCs w:val="28"/>
        </w:rPr>
      </w:pPr>
    </w:p>
    <w:p w:rsidR="0055118F" w:rsidRPr="00AA7C6F" w:rsidRDefault="0055118F" w:rsidP="005511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8F" w:rsidRPr="00AA7C6F" w:rsidRDefault="0055118F" w:rsidP="0055118F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5118F" w:rsidRPr="00AA7C6F" w:rsidRDefault="0055118F" w:rsidP="0055118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5118F" w:rsidRPr="00AA7C6F" w:rsidRDefault="0055118F" w:rsidP="00B442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</w:t>
      </w:r>
      <w:r w:rsidR="00B44295" w:rsidRPr="00AA7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6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5118F" w:rsidRPr="00AA7C6F" w:rsidRDefault="004F210A" w:rsidP="004F21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8626343"/>
      <w:r w:rsidRPr="00AA7C6F">
        <w:rPr>
          <w:rFonts w:ascii="Times New Roman" w:hAnsi="Times New Roman" w:cs="Times New Roman"/>
          <w:b/>
          <w:sz w:val="28"/>
          <w:szCs w:val="28"/>
        </w:rPr>
        <w:t>«</w:t>
      </w:r>
      <w:r w:rsidR="005D6760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 w:rsidR="005D6760" w:rsidRPr="005D6760">
        <w:rPr>
          <w:rFonts w:ascii="Times New Roman" w:hAnsi="Times New Roman" w:cs="Times New Roman"/>
          <w:b/>
          <w:sz w:val="28"/>
          <w:szCs w:val="28"/>
        </w:rPr>
        <w:t>SketchUp</w:t>
      </w:r>
      <w:proofErr w:type="spellEnd"/>
      <w:r w:rsidR="00C62C21" w:rsidRPr="00AA7C6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5118F" w:rsidRPr="00AA7C6F" w:rsidRDefault="0055118F" w:rsidP="005511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C6F" w:rsidRPr="00AA7C6F" w:rsidRDefault="00AA7C6F" w:rsidP="005511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8F" w:rsidRPr="00AA7C6F" w:rsidRDefault="0055118F" w:rsidP="0055118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:rsidR="0055118F" w:rsidRPr="00AA7C6F" w:rsidRDefault="0055118F" w:rsidP="0055118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EC1BFD">
        <w:rPr>
          <w:rFonts w:ascii="Times New Roman" w:hAnsi="Times New Roman" w:cs="Times New Roman"/>
          <w:sz w:val="28"/>
          <w:szCs w:val="28"/>
        </w:rPr>
        <w:t>начальный</w:t>
      </w:r>
    </w:p>
    <w:p w:rsidR="0055118F" w:rsidRPr="00AA7C6F" w:rsidRDefault="0055118F" w:rsidP="0055118F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A7C6F" w:rsidRPr="00AA7C6F" w:rsidRDefault="00AA7C6F" w:rsidP="0055118F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5118F" w:rsidRPr="00AA7C6F" w:rsidRDefault="007A5F58" w:rsidP="0055118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C62C21">
        <w:rPr>
          <w:rFonts w:ascii="Times New Roman" w:hAnsi="Times New Roman" w:cs="Times New Roman"/>
          <w:sz w:val="28"/>
          <w:szCs w:val="28"/>
        </w:rPr>
        <w:t>10</w:t>
      </w:r>
      <w:r w:rsidRPr="00AA7C6F">
        <w:rPr>
          <w:rFonts w:ascii="Times New Roman" w:hAnsi="Times New Roman" w:cs="Times New Roman"/>
          <w:sz w:val="28"/>
          <w:szCs w:val="28"/>
        </w:rPr>
        <w:t xml:space="preserve"> – </w:t>
      </w:r>
      <w:r w:rsidR="00093FBD" w:rsidRPr="00AA7C6F">
        <w:rPr>
          <w:rFonts w:ascii="Times New Roman" w:hAnsi="Times New Roman" w:cs="Times New Roman"/>
          <w:sz w:val="28"/>
          <w:szCs w:val="28"/>
        </w:rPr>
        <w:t>1</w:t>
      </w:r>
      <w:r w:rsidR="008B3EE1" w:rsidRPr="00FA7595">
        <w:rPr>
          <w:rFonts w:ascii="Times New Roman" w:hAnsi="Times New Roman" w:cs="Times New Roman"/>
          <w:sz w:val="28"/>
          <w:szCs w:val="28"/>
        </w:rPr>
        <w:t>3</w:t>
      </w:r>
      <w:r w:rsidR="0055118F" w:rsidRPr="00AA7C6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5118F" w:rsidRPr="004F210A" w:rsidRDefault="0055118F" w:rsidP="0055118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4F210A">
        <w:rPr>
          <w:rFonts w:ascii="Times New Roman" w:hAnsi="Times New Roman" w:cs="Times New Roman"/>
          <w:sz w:val="28"/>
          <w:szCs w:val="28"/>
        </w:rPr>
        <w:t>полгод</w:t>
      </w:r>
      <w:r w:rsidR="00FD3944">
        <w:rPr>
          <w:rFonts w:ascii="Times New Roman" w:hAnsi="Times New Roman" w:cs="Times New Roman"/>
          <w:sz w:val="28"/>
          <w:szCs w:val="28"/>
        </w:rPr>
        <w:t>а</w:t>
      </w:r>
    </w:p>
    <w:p w:rsidR="007F4B97" w:rsidRPr="00AA7C6F" w:rsidRDefault="007F4B97" w:rsidP="0055118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4B97" w:rsidRPr="00AA7C6F" w:rsidRDefault="007F4B97" w:rsidP="004F210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C1BFD" w:rsidRDefault="0055118F" w:rsidP="004F21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Составитель:</w:t>
      </w:r>
    </w:p>
    <w:p w:rsidR="0055118F" w:rsidRDefault="00EC1BFD" w:rsidP="004F21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118F" w:rsidRPr="00AA7C6F" w:rsidRDefault="007E486F" w:rsidP="004F210A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  п</w:t>
      </w:r>
      <w:r w:rsidR="0055118F" w:rsidRPr="00AA7C6F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55118F" w:rsidRPr="00AA7C6F" w:rsidRDefault="0055118F" w:rsidP="0055118F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7C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5118F" w:rsidRPr="00AA7C6F" w:rsidRDefault="0055118F" w:rsidP="009D7581">
      <w:pPr>
        <w:rPr>
          <w:rFonts w:ascii="Times New Roman" w:hAnsi="Times New Roman" w:cs="Times New Roman"/>
          <w:sz w:val="28"/>
          <w:szCs w:val="28"/>
        </w:rPr>
      </w:pPr>
    </w:p>
    <w:p w:rsidR="004552E8" w:rsidRDefault="0055118F" w:rsidP="00551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75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3333E" w:rsidRPr="00AA7C6F" w:rsidRDefault="0023333E" w:rsidP="0055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18F" w:rsidRDefault="00F7443C" w:rsidP="005E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г. Урус-Мартан</w:t>
      </w:r>
      <w:r w:rsidR="005E0DC3">
        <w:rPr>
          <w:rFonts w:ascii="Times New Roman" w:hAnsi="Times New Roman" w:cs="Times New Roman"/>
          <w:sz w:val="28"/>
          <w:szCs w:val="28"/>
        </w:rPr>
        <w:t xml:space="preserve"> - </w:t>
      </w:r>
      <w:r w:rsidR="00730DC5" w:rsidRPr="00AA7C6F">
        <w:rPr>
          <w:rFonts w:ascii="Times New Roman" w:hAnsi="Times New Roman" w:cs="Times New Roman"/>
          <w:sz w:val="28"/>
          <w:szCs w:val="28"/>
        </w:rPr>
        <w:t>202</w:t>
      </w:r>
      <w:r w:rsidR="00EC1BFD">
        <w:rPr>
          <w:rFonts w:ascii="Times New Roman" w:hAnsi="Times New Roman" w:cs="Times New Roman"/>
          <w:sz w:val="28"/>
          <w:szCs w:val="28"/>
        </w:rPr>
        <w:t>2</w:t>
      </w:r>
      <w:r w:rsidRPr="00AA7C6F">
        <w:rPr>
          <w:rFonts w:ascii="Times New Roman" w:hAnsi="Times New Roman" w:cs="Times New Roman"/>
          <w:sz w:val="28"/>
          <w:szCs w:val="28"/>
        </w:rPr>
        <w:t>г.</w:t>
      </w:r>
    </w:p>
    <w:p w:rsidR="0014639E" w:rsidRPr="00AA7C6F" w:rsidRDefault="0014639E" w:rsidP="005E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lastRenderedPageBreak/>
        <w:t>Программа прошла внутреннюю экспертизу и рекомендована к реализации</w:t>
      </w:r>
    </w:p>
    <w:p w:rsidR="00D2737C" w:rsidRPr="00AA7C6F" w:rsidRDefault="00EC1BFD" w:rsidP="00D273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с.Гойты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им.братьев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Мустаева А.В. и Мустаева В.В</w:t>
      </w:r>
      <w:r w:rsidR="00D2737C" w:rsidRPr="00AA7C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Экспортное заключение (рецензия) №____от «____»_________20___г.</w:t>
      </w: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Эксперт_____________________________________________________</w:t>
      </w:r>
    </w:p>
    <w:p w:rsidR="00D2737C" w:rsidRPr="00AA7C6F" w:rsidRDefault="00D2737C" w:rsidP="00D273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118F" w:rsidRPr="00AA7C6F" w:rsidRDefault="0055118F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913AC" w:rsidRPr="00AA7C6F" w:rsidRDefault="008913A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2737C" w:rsidRPr="00AA7C6F" w:rsidRDefault="00D2737C" w:rsidP="0055118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E2CAA" w:rsidRPr="00AA7C6F" w:rsidRDefault="003E2CAA" w:rsidP="009112F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12F5" w:rsidRPr="00AA7C6F" w:rsidRDefault="009112F5" w:rsidP="00707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F600E" w:rsidRPr="00AA7C6F" w:rsidRDefault="007F600E" w:rsidP="00707012">
      <w:pPr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bCs/>
          <w:sz w:val="28"/>
          <w:szCs w:val="28"/>
        </w:rPr>
        <w:t>Раздел 1. Комплекс основных характеристик дополнительной общеобразовате</w:t>
      </w:r>
      <w:r w:rsidR="00707012" w:rsidRPr="00AA7C6F">
        <w:rPr>
          <w:rFonts w:ascii="Times New Roman" w:hAnsi="Times New Roman" w:cs="Times New Roman"/>
          <w:b/>
          <w:bCs/>
          <w:sz w:val="28"/>
          <w:szCs w:val="28"/>
        </w:rPr>
        <w:t>льной общеразвивающей программы</w:t>
      </w:r>
      <w:r w:rsidR="00B91AB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F600E" w:rsidRPr="00AA7C6F" w:rsidRDefault="007F600E" w:rsidP="00B91AB5">
      <w:pPr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1.1. Нормативная правовая база к разработке дополнительных общеобразовательных программ.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1.2. Направленность программы.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 xml:space="preserve">1.3. Уровень освоения </w:t>
      </w:r>
      <w:proofErr w:type="spellStart"/>
      <w:r w:rsidR="00707012" w:rsidRPr="00AA7C6F">
        <w:rPr>
          <w:rFonts w:ascii="Times New Roman" w:hAnsi="Times New Roman" w:cs="Times New Roman"/>
          <w:bCs/>
          <w:sz w:val="28"/>
          <w:szCs w:val="28"/>
        </w:rPr>
        <w:t>разноуровневой</w:t>
      </w:r>
      <w:proofErr w:type="spellEnd"/>
      <w:r w:rsidR="00707012" w:rsidRPr="00AA7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6F">
        <w:rPr>
          <w:rFonts w:ascii="Times New Roman" w:hAnsi="Times New Roman" w:cs="Times New Roman"/>
          <w:bCs/>
          <w:sz w:val="28"/>
          <w:szCs w:val="28"/>
        </w:rPr>
        <w:t xml:space="preserve">программы. 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1.4. Актуальность программы.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1.5. Отличительные особенности.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1.6. Цель и задачи программы.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 xml:space="preserve">1.7. Категория учащихся. 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 xml:space="preserve">1.8. Сроки реализации и объем программы. 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1.9. Формы организации образовательной деятельности и режим занятий.</w:t>
      </w:r>
    </w:p>
    <w:p w:rsidR="007F600E" w:rsidRPr="00AA7C6F" w:rsidRDefault="007F600E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1.10. Планируемые результаты и способы их проверки.</w:t>
      </w:r>
    </w:p>
    <w:p w:rsidR="008D3106" w:rsidRPr="00AA7C6F" w:rsidRDefault="008D3106" w:rsidP="00707012">
      <w:pPr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bCs/>
          <w:sz w:val="28"/>
          <w:szCs w:val="28"/>
        </w:rPr>
        <w:t>Раздел 2. Содержание программы</w:t>
      </w:r>
      <w:r w:rsidR="00B91AB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3106" w:rsidRPr="00AA7C6F" w:rsidRDefault="008D3106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2.1. Учебный (тематический) план.</w:t>
      </w:r>
    </w:p>
    <w:p w:rsidR="008D3106" w:rsidRPr="00AA7C6F" w:rsidRDefault="008D3106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2.2. Содержание учебного плана.</w:t>
      </w:r>
    </w:p>
    <w:p w:rsidR="008D3106" w:rsidRPr="00AA7C6F" w:rsidRDefault="008D3106" w:rsidP="00707012">
      <w:pPr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Формы аттестации и оценочные материалы. </w:t>
      </w:r>
    </w:p>
    <w:p w:rsidR="008D3106" w:rsidRPr="00AA7C6F" w:rsidRDefault="008D3106" w:rsidP="00707012">
      <w:pPr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Комплекс организационно-педагогических условий реализации программы: </w:t>
      </w:r>
    </w:p>
    <w:p w:rsidR="008D3106" w:rsidRPr="00AA7C6F" w:rsidRDefault="008D3106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4.1. Материально-технические условия реализации программы.</w:t>
      </w:r>
    </w:p>
    <w:p w:rsidR="008D3106" w:rsidRPr="00AA7C6F" w:rsidRDefault="008D3106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>4.2. Кадровое обеспечение программы.</w:t>
      </w:r>
    </w:p>
    <w:p w:rsidR="008D3106" w:rsidRPr="00AA7C6F" w:rsidRDefault="008D3106" w:rsidP="00707012">
      <w:pPr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Cs/>
          <w:sz w:val="28"/>
          <w:szCs w:val="28"/>
        </w:rPr>
        <w:t xml:space="preserve">4.3. Учебно-методическое обеспечение. </w:t>
      </w:r>
    </w:p>
    <w:p w:rsidR="00DF460A" w:rsidRDefault="008D3106" w:rsidP="00ED0780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Приложения:</w:t>
      </w:r>
      <w:r w:rsidRPr="00AA7C6F"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календарный учебный</w:t>
      </w:r>
      <w:r w:rsidR="00ED0780">
        <w:rPr>
          <w:rFonts w:ascii="Times New Roman" w:hAnsi="Times New Roman" w:cs="Times New Roman"/>
          <w:b/>
          <w:bCs/>
          <w:sz w:val="28"/>
          <w:szCs w:val="28"/>
        </w:rPr>
        <w:t xml:space="preserve"> график, рабочая программа.</w:t>
      </w:r>
    </w:p>
    <w:p w:rsidR="00ED0780" w:rsidRDefault="00ED07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118F" w:rsidRPr="00AA7C6F" w:rsidRDefault="0055118F" w:rsidP="004800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 w:rsidR="008240D3" w:rsidRPr="00AA7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6F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55118F" w:rsidRPr="00AA7C6F" w:rsidRDefault="0055118F" w:rsidP="004800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D3" w:rsidRPr="00AA7C6F" w:rsidRDefault="008240D3" w:rsidP="008240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1.1. Нормативно-правовые основы разработки дополнительной общеобразовательной общеразвивающей программы</w:t>
      </w:r>
    </w:p>
    <w:p w:rsidR="00AD6F03" w:rsidRPr="00AA7C6F" w:rsidRDefault="00AD6F03" w:rsidP="00AD6F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40D3" w:rsidRPr="00AA7C6F" w:rsidRDefault="00AD6F03" w:rsidP="008240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Д</w:t>
      </w:r>
      <w:r w:rsidR="008240D3" w:rsidRPr="00AA7C6F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</w:t>
      </w:r>
      <w:r w:rsidR="005D6760" w:rsidRPr="005D6760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5D6760" w:rsidRPr="005D6760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="008240D3" w:rsidRPr="00AA7C6F">
        <w:rPr>
          <w:rFonts w:ascii="Times New Roman" w:hAnsi="Times New Roman" w:cs="Times New Roman"/>
          <w:sz w:val="28"/>
          <w:szCs w:val="28"/>
        </w:rPr>
        <w:t>» разработана согласно требованиям следующих нормативных документов:</w:t>
      </w:r>
    </w:p>
    <w:p w:rsidR="008240D3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№ 273-ФЗ от 29.12.2012г.</w:t>
      </w:r>
    </w:p>
    <w:p w:rsidR="00EC1BFD" w:rsidRPr="00AA7C6F" w:rsidRDefault="00EC1BFD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</w:t>
      </w:r>
      <w:r w:rsidR="00DC7B2C">
        <w:rPr>
          <w:rFonts w:ascii="Times New Roman" w:hAnsi="Times New Roman" w:cs="Times New Roman"/>
          <w:sz w:val="28"/>
          <w:szCs w:val="28"/>
        </w:rPr>
        <w:t xml:space="preserve">нцепция развития дополнительного образования детей 2030г. (утверждена распоряжением Правительства РФ от 31 марта 2022г. № 678). 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</w:t>
      </w:r>
      <w:r w:rsidR="009B1054">
        <w:rPr>
          <w:rFonts w:ascii="Times New Roman" w:hAnsi="Times New Roman" w:cs="Times New Roman"/>
          <w:sz w:val="28"/>
          <w:szCs w:val="28"/>
        </w:rPr>
        <w:t>РФ от 09 ноября 2018 г. № 196 «</w:t>
      </w:r>
      <w:r w:rsidRPr="00AA7C6F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- </w:t>
      </w:r>
      <w:r w:rsidRPr="00AA7C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AA7C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AA7C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России от 03.09.2019 N 467 «Об утверждении Целевой модели развития региональных систем дополнительного образования детей».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C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DC7B2C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 28 сентября 2020г. №28 «Об утверждении санитарных правил СП</w:t>
      </w:r>
      <w:r w:rsidR="00D71607">
        <w:rPr>
          <w:rFonts w:ascii="Times New Roman" w:hAnsi="Times New Roman" w:cs="Times New Roman"/>
          <w:color w:val="000000"/>
          <w:sz w:val="28"/>
          <w:szCs w:val="28"/>
        </w:rPr>
        <w:t xml:space="preserve"> 2.4.3648-20 </w:t>
      </w:r>
      <w:r w:rsidR="00DC7B2C">
        <w:rPr>
          <w:rFonts w:ascii="Times New Roman" w:hAnsi="Times New Roman" w:cs="Times New Roman"/>
          <w:color w:val="000000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7C6F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AA7C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7C6F">
        <w:rPr>
          <w:rFonts w:ascii="Times New Roman" w:hAnsi="Times New Roman" w:cs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AA7C6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A7C6F">
        <w:rPr>
          <w:rFonts w:ascii="Times New Roman" w:hAnsi="Times New Roman" w:cs="Times New Roman"/>
          <w:sz w:val="28"/>
          <w:szCs w:val="28"/>
        </w:rPr>
        <w:t xml:space="preserve"> программы)».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AA7C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7C6F">
        <w:rPr>
          <w:rFonts w:ascii="Times New Roman" w:hAnsi="Times New Roman" w:cs="Times New Roman"/>
          <w:sz w:val="28"/>
          <w:szCs w:val="28"/>
        </w:rPr>
        <w:t xml:space="preserve"> 996-р). </w:t>
      </w:r>
    </w:p>
    <w:p w:rsidR="008240D3" w:rsidRPr="00AA7C6F" w:rsidRDefault="008240D3" w:rsidP="008240D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- 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8240D3" w:rsidRPr="00AA7C6F" w:rsidRDefault="008240D3">
      <w:pPr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25F4" w:rsidRPr="00AA7C6F" w:rsidRDefault="007F600E" w:rsidP="00BE1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  <w:r w:rsidR="00FD1E6F" w:rsidRPr="00AA7C6F">
        <w:rPr>
          <w:rFonts w:ascii="Times New Roman" w:hAnsi="Times New Roman" w:cs="Times New Roman"/>
          <w:b/>
          <w:sz w:val="28"/>
          <w:szCs w:val="28"/>
        </w:rPr>
        <w:t>. Направленность программы</w:t>
      </w:r>
    </w:p>
    <w:p w:rsidR="002F0FBF" w:rsidRPr="00AA7C6F" w:rsidRDefault="002F0FBF" w:rsidP="00BE1C8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«</w:t>
      </w:r>
      <w:r w:rsidR="00C62C21" w:rsidRPr="00C62C21">
        <w:rPr>
          <w:rFonts w:ascii="Times New Roman" w:hAnsi="Times New Roman" w:cs="Times New Roman"/>
          <w:sz w:val="28"/>
          <w:szCs w:val="28"/>
        </w:rPr>
        <w:t>ЦИФРОВЫЕ ТЕХНОЛОГИИ В АРХИТЕКТУРЕ</w:t>
      </w:r>
      <w:r w:rsidRPr="00AA7C6F">
        <w:rPr>
          <w:rFonts w:ascii="Times New Roman" w:hAnsi="Times New Roman" w:cs="Times New Roman"/>
          <w:sz w:val="28"/>
          <w:szCs w:val="28"/>
        </w:rPr>
        <w:t>» имеет техническую направленность.</w:t>
      </w:r>
      <w:r w:rsidR="005F56DA" w:rsidRPr="005F56DA">
        <w:t xml:space="preserve"> </w:t>
      </w:r>
    </w:p>
    <w:p w:rsidR="006735D1" w:rsidRPr="00AA7C6F" w:rsidRDefault="006735D1" w:rsidP="00DF46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036B7" w:rsidRPr="00AA7C6F" w:rsidRDefault="007F600E" w:rsidP="00DF46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1.3</w:t>
      </w:r>
      <w:r w:rsidR="00FD1E6F" w:rsidRPr="00AA7C6F">
        <w:rPr>
          <w:rFonts w:ascii="Times New Roman" w:hAnsi="Times New Roman" w:cs="Times New Roman"/>
          <w:b/>
          <w:sz w:val="28"/>
          <w:szCs w:val="28"/>
        </w:rPr>
        <w:t>. Уровень программы</w:t>
      </w:r>
    </w:p>
    <w:p w:rsidR="00ED0780" w:rsidRDefault="00FD1E6F" w:rsidP="00DF4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780">
        <w:rPr>
          <w:rFonts w:ascii="Times New Roman" w:hAnsi="Times New Roman" w:cs="Times New Roman"/>
          <w:sz w:val="28"/>
          <w:szCs w:val="28"/>
        </w:rPr>
        <w:t>Пр</w:t>
      </w:r>
      <w:r w:rsidR="00B71CE9" w:rsidRPr="00ED0780">
        <w:rPr>
          <w:rFonts w:ascii="Times New Roman" w:hAnsi="Times New Roman" w:cs="Times New Roman"/>
          <w:sz w:val="28"/>
          <w:szCs w:val="28"/>
        </w:rPr>
        <w:t xml:space="preserve">ограмма является </w:t>
      </w:r>
      <w:r w:rsidR="00ED0780" w:rsidRPr="00ED0780">
        <w:rPr>
          <w:rFonts w:ascii="Times New Roman" w:hAnsi="Times New Roman" w:cs="Times New Roman"/>
          <w:sz w:val="28"/>
          <w:szCs w:val="28"/>
        </w:rPr>
        <w:t>модифицированной</w:t>
      </w:r>
      <w:r w:rsidR="00ED0780">
        <w:rPr>
          <w:rFonts w:ascii="Times New Roman" w:hAnsi="Times New Roman" w:cs="Times New Roman"/>
          <w:sz w:val="28"/>
          <w:szCs w:val="28"/>
        </w:rPr>
        <w:t>.</w:t>
      </w:r>
    </w:p>
    <w:p w:rsidR="00213675" w:rsidRPr="00AA7C6F" w:rsidRDefault="00213675" w:rsidP="00DF4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1) «Начальный уровень». Участнику предлагается знакомство с основными представлениями, не требующими владения специализированными предметными знаниями и концепциями, участие в решении заданий и задач, обладающих минимальным уровнем сложности, необходимым для освоения содержания программы. </w:t>
      </w:r>
    </w:p>
    <w:p w:rsidR="00FD1E6F" w:rsidRPr="00AA7C6F" w:rsidRDefault="00FD1E6F" w:rsidP="00DF4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412" w:rsidRPr="00AA7C6F" w:rsidRDefault="007F600E" w:rsidP="00CA4E8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1.4</w:t>
      </w:r>
      <w:r w:rsidR="00306B3B" w:rsidRPr="00AA7C6F">
        <w:rPr>
          <w:rFonts w:ascii="Times New Roman" w:hAnsi="Times New Roman" w:cs="Times New Roman"/>
          <w:b/>
          <w:sz w:val="28"/>
          <w:szCs w:val="28"/>
        </w:rPr>
        <w:t>.</w:t>
      </w:r>
      <w:r w:rsidR="00327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B3B" w:rsidRPr="00AA7C6F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EF1AA0" w:rsidRPr="00AA7C6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4785A" w:rsidRDefault="006418C6" w:rsidP="009478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0"/>
      <w:r w:rsidRPr="009C4668">
        <w:rPr>
          <w:rFonts w:ascii="Times New Roman" w:hAnsi="Times New Roman" w:cs="Times New Roman"/>
          <w:sz w:val="28"/>
          <w:szCs w:val="28"/>
        </w:rPr>
        <w:t xml:space="preserve">Актуальность образовательной программы обусловлена тем, </w:t>
      </w:r>
      <w:bookmarkEnd w:id="1"/>
      <w:r w:rsidR="002321AC">
        <w:rPr>
          <w:rFonts w:ascii="Times New Roman" w:hAnsi="Times New Roman" w:cs="Times New Roman"/>
          <w:sz w:val="28"/>
          <w:szCs w:val="28"/>
        </w:rPr>
        <w:t xml:space="preserve">что </w:t>
      </w:r>
      <w:r w:rsidR="0094785A">
        <w:rPr>
          <w:rFonts w:ascii="Times New Roman" w:hAnsi="Times New Roman" w:cs="Times New Roman"/>
          <w:sz w:val="28"/>
          <w:szCs w:val="28"/>
        </w:rPr>
        <w:t>н</w:t>
      </w:r>
      <w:r w:rsidR="0094785A" w:rsidRPr="0094785A">
        <w:rPr>
          <w:rFonts w:ascii="Times New Roman" w:hAnsi="Times New Roman" w:cs="Times New Roman"/>
          <w:sz w:val="28"/>
          <w:szCs w:val="28"/>
        </w:rPr>
        <w:t>а сегодняшний день волна компьютеризации захлестнула архитектуру, претендуя на новую методологию проектирования и профессионального образования на основе инженерного подхода к формообразованию</w:t>
      </w:r>
      <w:r w:rsidR="002321AC" w:rsidRPr="002321A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94785A">
        <w:rPr>
          <w:rFonts w:ascii="Times New Roman" w:hAnsi="Times New Roman" w:cs="Times New Roman"/>
          <w:sz w:val="28"/>
          <w:szCs w:val="28"/>
        </w:rPr>
        <w:t xml:space="preserve">й </w:t>
      </w:r>
      <w:r w:rsidR="002321AC" w:rsidRPr="002321AC">
        <w:rPr>
          <w:rFonts w:ascii="Times New Roman" w:hAnsi="Times New Roman" w:cs="Times New Roman"/>
          <w:sz w:val="28"/>
          <w:szCs w:val="28"/>
        </w:rPr>
        <w:t>и сооружени</w:t>
      </w:r>
      <w:r w:rsidR="0094785A">
        <w:rPr>
          <w:rFonts w:ascii="Times New Roman" w:hAnsi="Times New Roman" w:cs="Times New Roman"/>
          <w:sz w:val="28"/>
          <w:szCs w:val="28"/>
        </w:rPr>
        <w:t>й</w:t>
      </w:r>
      <w:r w:rsidR="002321AC" w:rsidRPr="002321AC">
        <w:rPr>
          <w:rFonts w:ascii="Times New Roman" w:hAnsi="Times New Roman" w:cs="Times New Roman"/>
          <w:sz w:val="28"/>
          <w:szCs w:val="28"/>
        </w:rPr>
        <w:t xml:space="preserve">. </w:t>
      </w:r>
      <w:r w:rsidR="0094785A" w:rsidRPr="0094785A">
        <w:rPr>
          <w:rFonts w:ascii="Times New Roman" w:hAnsi="Times New Roman" w:cs="Times New Roman"/>
          <w:sz w:val="28"/>
          <w:szCs w:val="28"/>
        </w:rPr>
        <w:t>Резкий методологический переход отвергает предшествующую профессиональную культуру, поскольку она не поддается автоматической конвертации в новые форматы компьютерных технологий. Сегодня проблемы формализации архитектурных свойств представляются главными в условиях компьютериз</w:t>
      </w:r>
      <w:r w:rsidR="0094785A">
        <w:rPr>
          <w:rFonts w:ascii="Times New Roman" w:hAnsi="Times New Roman" w:cs="Times New Roman"/>
          <w:sz w:val="28"/>
          <w:szCs w:val="28"/>
        </w:rPr>
        <w:t>ации архитектурной деятельности, а значит и внедрение новых профессий.</w:t>
      </w:r>
    </w:p>
    <w:p w:rsidR="002321AC" w:rsidRDefault="0094785A" w:rsidP="009478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данной программе помогу обучающим освоить навыки проектирования и моделирования различных сооружений с использование современных программных обеспечений, отвечающих современным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запросам. </w:t>
      </w:r>
    </w:p>
    <w:p w:rsidR="0094785A" w:rsidRDefault="0094785A" w:rsidP="00CA4E84">
      <w:pPr>
        <w:pStyle w:val="c12"/>
        <w:spacing w:before="0" w:beforeAutospacing="0" w:after="0" w:afterAutospacing="0"/>
        <w:ind w:firstLine="850"/>
        <w:jc w:val="center"/>
        <w:rPr>
          <w:b/>
          <w:sz w:val="28"/>
          <w:szCs w:val="28"/>
        </w:rPr>
      </w:pPr>
    </w:p>
    <w:p w:rsidR="00CA4E84" w:rsidRDefault="00306B3B" w:rsidP="00CA4E84">
      <w:pPr>
        <w:pStyle w:val="c12"/>
        <w:spacing w:before="0" w:beforeAutospacing="0" w:after="0" w:afterAutospacing="0"/>
        <w:ind w:firstLine="850"/>
        <w:jc w:val="center"/>
        <w:rPr>
          <w:b/>
          <w:sz w:val="28"/>
          <w:szCs w:val="28"/>
        </w:rPr>
      </w:pPr>
      <w:r w:rsidRPr="00AA7C6F">
        <w:rPr>
          <w:b/>
          <w:sz w:val="28"/>
          <w:szCs w:val="28"/>
        </w:rPr>
        <w:t>1.</w:t>
      </w:r>
      <w:r w:rsidR="007F600E" w:rsidRPr="00AA7C6F">
        <w:rPr>
          <w:b/>
          <w:sz w:val="28"/>
          <w:szCs w:val="28"/>
        </w:rPr>
        <w:t>5</w:t>
      </w:r>
      <w:r w:rsidRPr="00AA7C6F">
        <w:rPr>
          <w:b/>
          <w:sz w:val="28"/>
          <w:szCs w:val="28"/>
        </w:rPr>
        <w:t>.</w:t>
      </w:r>
      <w:r w:rsidR="007F600E" w:rsidRPr="00AA7C6F">
        <w:rPr>
          <w:b/>
          <w:sz w:val="28"/>
          <w:szCs w:val="28"/>
        </w:rPr>
        <w:t xml:space="preserve"> </w:t>
      </w:r>
      <w:r w:rsidRPr="00AA7C6F">
        <w:rPr>
          <w:b/>
          <w:sz w:val="28"/>
          <w:szCs w:val="28"/>
        </w:rPr>
        <w:t>Отл</w:t>
      </w:r>
      <w:r w:rsidR="00CA4E84">
        <w:rPr>
          <w:b/>
          <w:sz w:val="28"/>
          <w:szCs w:val="28"/>
        </w:rPr>
        <w:t>ичительные особенности программы</w:t>
      </w:r>
    </w:p>
    <w:p w:rsidR="00C62C21" w:rsidRPr="000964DF" w:rsidRDefault="008B3EE1" w:rsidP="00C62C21">
      <w:pPr>
        <w:spacing w:after="0"/>
        <w:ind w:right="-2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разработана на основе дополнительной общеобразовательной общеразвивающей программы «Цифровые технологии в архитектуре».  </w:t>
      </w:r>
    </w:p>
    <w:p w:rsidR="00C62C21" w:rsidRPr="00594DDC" w:rsidRDefault="00C62C21" w:rsidP="00C62C21">
      <w:pPr>
        <w:spacing w:after="0"/>
        <w:ind w:right="-228" w:firstLine="709"/>
        <w:jc w:val="both"/>
        <w:rPr>
          <w:rFonts w:ascii="Times New Roman" w:eastAsia="Times New Roman" w:hAnsi="Times New Roman"/>
          <w:color w:val="000000"/>
          <w:spacing w:val="69"/>
          <w:sz w:val="28"/>
          <w:szCs w:val="28"/>
        </w:rPr>
      </w:pP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>тличительной о</w:t>
      </w:r>
      <w:r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о</w:t>
      </w:r>
      <w:r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нно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w w:val="99"/>
          <w:sz w:val="28"/>
          <w:szCs w:val="28"/>
        </w:rPr>
        <w:t>ью</w:t>
      </w:r>
      <w:r w:rsidRPr="000964DF">
        <w:rPr>
          <w:rFonts w:ascii="Times New Roman" w:eastAsia="Times New Roman" w:hAnsi="Times New Roman"/>
          <w:color w:val="000000"/>
          <w:spacing w:val="175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прогр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аммы</w:t>
      </w:r>
      <w:r w:rsidRPr="000964DF">
        <w:rPr>
          <w:rFonts w:ascii="Times New Roman" w:eastAsia="Times New Roman" w:hAnsi="Times New Roman"/>
          <w:color w:val="000000"/>
          <w:spacing w:val="179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я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в</w:t>
      </w:r>
      <w:r w:rsidRPr="000964D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л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0964DF">
        <w:rPr>
          <w:rFonts w:ascii="Times New Roman" w:eastAsia="Times New Roman" w:hAnsi="Times New Roman"/>
          <w:color w:val="000000"/>
          <w:spacing w:val="175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ц</w:t>
      </w:r>
      <w:r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нно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0964D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Pr="000964DF">
        <w:rPr>
          <w:rFonts w:ascii="Times New Roman" w:eastAsia="Times New Roman" w:hAnsi="Times New Roman"/>
          <w:color w:val="000000"/>
          <w:spacing w:val="172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0964DF">
        <w:rPr>
          <w:rFonts w:ascii="Times New Roman" w:eastAsia="Times New Roman" w:hAnsi="Times New Roman"/>
          <w:color w:val="000000"/>
          <w:spacing w:val="175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0964D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0964DF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ы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0964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р</w:t>
      </w:r>
      <w:r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0964D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0964D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0964DF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ьт</w:t>
      </w:r>
      <w:r w:rsidRPr="000964DF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т, посредством изучения 2</w:t>
      </w:r>
      <w:r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  <w:lang w:val="en-US"/>
        </w:rPr>
        <w:t>d</w:t>
      </w:r>
      <w:r w:rsidRPr="00594DDC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и</w:t>
      </w:r>
      <w:r w:rsidRPr="00594DDC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 xml:space="preserve"> 3</w:t>
      </w:r>
      <w:r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 xml:space="preserve"> черчения в программном обеспечении </w:t>
      </w:r>
      <w:proofErr w:type="spellStart"/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Sk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e</w:t>
      </w:r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t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chUp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</w:t>
      </w:r>
    </w:p>
    <w:p w:rsidR="00C62C21" w:rsidRPr="000964DF" w:rsidRDefault="00C62C21" w:rsidP="00C62C21">
      <w:pPr>
        <w:spacing w:after="0"/>
        <w:ind w:right="-228" w:firstLine="709"/>
        <w:jc w:val="both"/>
        <w:rPr>
          <w:rFonts w:ascii="Times New Roman" w:hAnsi="Times New Roman"/>
          <w:sz w:val="28"/>
          <w:szCs w:val="28"/>
        </w:rPr>
      </w:pPr>
      <w:r w:rsidRPr="000964DF">
        <w:rPr>
          <w:rFonts w:ascii="Times New Roman" w:hAnsi="Times New Roman"/>
          <w:sz w:val="28"/>
          <w:szCs w:val="28"/>
        </w:rPr>
        <w:t>К основным отличительным особенностям настоящей программы можно отнести следующие пункты:</w:t>
      </w:r>
    </w:p>
    <w:p w:rsidR="00C62C21" w:rsidRDefault="00C62C21" w:rsidP="00C62C21">
      <w:pPr>
        <w:spacing w:after="0"/>
        <w:ind w:right="-228" w:firstLine="709"/>
        <w:jc w:val="both"/>
        <w:rPr>
          <w:rFonts w:ascii="Times New Roman" w:hAnsi="Times New Roman"/>
          <w:sz w:val="28"/>
          <w:szCs w:val="28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кейсов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обучения в ПО </w:t>
      </w:r>
      <w:proofErr w:type="spellStart"/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Sk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e</w:t>
      </w:r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t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chUp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0964DF">
        <w:rPr>
          <w:rFonts w:ascii="Times New Roman" w:hAnsi="Times New Roman"/>
          <w:sz w:val="28"/>
          <w:szCs w:val="28"/>
        </w:rPr>
        <w:t xml:space="preserve"> </w:t>
      </w:r>
    </w:p>
    <w:p w:rsidR="00C62C21" w:rsidRPr="000964DF" w:rsidRDefault="00C62C21" w:rsidP="00C62C21">
      <w:pPr>
        <w:spacing w:after="0"/>
        <w:ind w:right="-2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моделирования и проектирования</w:t>
      </w:r>
      <w:r w:rsidRPr="00594D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 </w:t>
      </w:r>
      <w:proofErr w:type="spellStart"/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Sk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e</w:t>
      </w:r>
      <w:r w:rsidR="00122E33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t</w:t>
      </w:r>
      <w:r w:rsidR="00122E33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chUp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62C21" w:rsidRPr="000964DF" w:rsidRDefault="00C62C21" w:rsidP="00C62C21">
      <w:pPr>
        <w:spacing w:after="0"/>
        <w:ind w:right="-228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среда для развития разных ролей в команде;</w:t>
      </w:r>
    </w:p>
    <w:p w:rsidR="00CA4E84" w:rsidRDefault="00C62C21" w:rsidP="002735D5">
      <w:pPr>
        <w:spacing w:after="0"/>
        <w:ind w:right="-228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направленность на развитие системного</w:t>
      </w:r>
      <w:r w:rsidR="00162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технического и критического</w:t>
      </w:r>
      <w:r w:rsidR="002735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мышления.</w:t>
      </w:r>
    </w:p>
    <w:p w:rsidR="00FA7595" w:rsidRDefault="00FA7595" w:rsidP="002735D5">
      <w:pPr>
        <w:spacing w:after="0"/>
        <w:ind w:right="-228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Автор: </w:t>
      </w:r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Методист МБУ ДО "ЦДЮТТ </w:t>
      </w:r>
      <w:proofErr w:type="spellStart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Урус-Мартановского</w:t>
      </w:r>
      <w:proofErr w:type="spellEnd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района" </w:t>
      </w:r>
      <w:proofErr w:type="spellStart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Берсанова</w:t>
      </w:r>
      <w:proofErr w:type="spellEnd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Марха</w:t>
      </w:r>
      <w:proofErr w:type="spellEnd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7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Асланбековна</w:t>
      </w:r>
      <w:proofErr w:type="spellEnd"/>
    </w:p>
    <w:p w:rsidR="00FA7595" w:rsidRDefault="00FA7595" w:rsidP="002735D5">
      <w:pPr>
        <w:spacing w:after="0"/>
        <w:ind w:right="-228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35D5" w:rsidRPr="002735D5" w:rsidRDefault="002735D5" w:rsidP="002735D5">
      <w:pPr>
        <w:spacing w:after="0"/>
        <w:ind w:right="-228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F600E" w:rsidRPr="00AA7C6F" w:rsidRDefault="00945412" w:rsidP="009454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Цель и задачи программы</w:t>
      </w:r>
    </w:p>
    <w:p w:rsidR="000E6203" w:rsidRPr="00D35E36" w:rsidRDefault="007F600E" w:rsidP="00C62C21">
      <w:pPr>
        <w:pStyle w:val="a5"/>
        <w:ind w:firstLine="709"/>
        <w:jc w:val="both"/>
        <w:rPr>
          <w:rFonts w:ascii="Times New Roman" w:eastAsia="Times New Roman" w:hAnsi="Times New Roman"/>
          <w:color w:val="FFFFFF"/>
          <w:spacing w:val="1"/>
          <w:w w:val="99"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Цель:</w:t>
      </w:r>
      <w:r w:rsidRPr="00AA7C6F">
        <w:rPr>
          <w:rFonts w:ascii="Times New Roman" w:hAnsi="Times New Roman" w:cs="Times New Roman"/>
          <w:sz w:val="28"/>
          <w:szCs w:val="28"/>
        </w:rPr>
        <w:t xml:space="preserve"> 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оз</w:t>
      </w:r>
      <w:r w:rsidR="00C62C21"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C62C21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ни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C62C21" w:rsidRPr="000964DF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="00C62C21" w:rsidRPr="000964D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ло</w:t>
      </w:r>
      <w:r w:rsidR="00C62C21" w:rsidRPr="000964DF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в</w:t>
      </w:r>
      <w:r w:rsidR="00C62C21" w:rsidRPr="000964DF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ий</w:t>
      </w:r>
      <w:r w:rsidR="00C62C21" w:rsidRPr="000964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C62C21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C62C21" w:rsidRPr="000964D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из</w:t>
      </w:r>
      <w:r w:rsidR="00C62C21" w:rsidRPr="000964DF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у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="00C62C21" w:rsidRPr="000964DF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н</w:t>
      </w:r>
      <w:r w:rsidR="00C62C21" w:rsidRPr="000964DF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C62C21" w:rsidRPr="000964D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D35E36">
        <w:rPr>
          <w:rFonts w:ascii="Times New Roman" w:eastAsia="Times New Roman" w:hAnsi="Times New Roman"/>
          <w:color w:val="000000"/>
          <w:sz w:val="28"/>
          <w:szCs w:val="28"/>
        </w:rPr>
        <w:t xml:space="preserve"> цифровых технологий в архитектуре в</w:t>
      </w:r>
      <w:r w:rsidR="00C62C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программном обеспечении</w:t>
      </w:r>
      <w:r w:rsidR="00C62C21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C62C21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Sk</w:t>
      </w:r>
      <w:r w:rsidR="00C62C21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e</w:t>
      </w:r>
      <w:r w:rsidR="00C62C21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t</w:t>
      </w:r>
      <w:r w:rsidR="00C62C21" w:rsidRPr="000964DF">
        <w:rPr>
          <w:rFonts w:ascii="Times New Roman" w:eastAsia="Times New Roman" w:hAnsi="Times New Roman"/>
          <w:color w:val="000000"/>
          <w:spacing w:val="1"/>
          <w:sz w:val="28"/>
          <w:szCs w:val="28"/>
          <w:lang w:val="en-US"/>
        </w:rPr>
        <w:t>chUp</w:t>
      </w:r>
      <w:proofErr w:type="spellEnd"/>
      <w:r w:rsidR="00D35E36">
        <w:rPr>
          <w:rFonts w:ascii="Times New Roman" w:eastAsia="Times New Roman" w:hAnsi="Times New Roman"/>
          <w:color w:val="000000"/>
          <w:w w:val="99"/>
          <w:sz w:val="28"/>
          <w:szCs w:val="28"/>
        </w:rPr>
        <w:t>.</w:t>
      </w:r>
    </w:p>
    <w:p w:rsidR="003E307B" w:rsidRPr="000E6203" w:rsidRDefault="003E307B" w:rsidP="003E307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3E307B" w:rsidRDefault="003E307B" w:rsidP="003E307B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412">
        <w:rPr>
          <w:rFonts w:ascii="Times New Roman" w:hAnsi="Times New Roman" w:cs="Times New Roman"/>
          <w:b/>
          <w:sz w:val="28"/>
          <w:szCs w:val="28"/>
        </w:rPr>
        <w:t>«Началь</w:t>
      </w:r>
      <w:r>
        <w:rPr>
          <w:rFonts w:ascii="Times New Roman" w:hAnsi="Times New Roman" w:cs="Times New Roman"/>
          <w:b/>
          <w:sz w:val="28"/>
          <w:szCs w:val="28"/>
        </w:rPr>
        <w:t>ный» уровень освоения программы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947">
        <w:rPr>
          <w:rFonts w:ascii="Times New Roman" w:hAnsi="Times New Roman" w:cs="Times New Roman"/>
          <w:i/>
          <w:sz w:val="28"/>
          <w:szCs w:val="28"/>
        </w:rPr>
        <w:t>Задачи, ориентированные на достижение личностных результатов освоения программы: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- воспитывать уважение к труду и людям труда;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- воспитывать волю, стремление к победе;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 xml:space="preserve">-  формирование навыков анализа и критичной оценки получаемой 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информации.</w:t>
      </w:r>
    </w:p>
    <w:p w:rsidR="003E307B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i/>
          <w:sz w:val="28"/>
          <w:szCs w:val="28"/>
        </w:rPr>
        <w:t xml:space="preserve">Задачи, ориентированные на достижение </w:t>
      </w:r>
      <w:proofErr w:type="spellStart"/>
      <w:r w:rsidRPr="00526947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526947">
        <w:rPr>
          <w:rFonts w:ascii="Times New Roman" w:hAnsi="Times New Roman" w:cs="Times New Roman"/>
          <w:i/>
          <w:sz w:val="28"/>
          <w:szCs w:val="28"/>
        </w:rPr>
        <w:t xml:space="preserve"> результатов освоения программы:</w:t>
      </w:r>
      <w:r w:rsidRPr="00526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307B" w:rsidRPr="00211CE5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-</w:t>
      </w:r>
      <w:r w:rsidR="000E1C0A">
        <w:rPr>
          <w:rFonts w:ascii="Times New Roman" w:hAnsi="Times New Roman" w:cs="Times New Roman"/>
          <w:sz w:val="28"/>
          <w:szCs w:val="28"/>
        </w:rPr>
        <w:t xml:space="preserve"> </w:t>
      </w:r>
      <w:r w:rsidRPr="0052694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логического,</w:t>
      </w:r>
      <w:r w:rsidRPr="00526947">
        <w:rPr>
          <w:rFonts w:ascii="Times New Roman" w:hAnsi="Times New Roman" w:cs="Times New Roman"/>
          <w:sz w:val="28"/>
          <w:szCs w:val="28"/>
        </w:rPr>
        <w:t xml:space="preserve"> изобретательного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- формирование умения грамотно письменно излагать свои мысли;</w:t>
      </w:r>
    </w:p>
    <w:p w:rsidR="003E307B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>- формирование умени</w:t>
      </w:r>
      <w:r>
        <w:rPr>
          <w:rFonts w:ascii="Times New Roman" w:hAnsi="Times New Roman" w:cs="Times New Roman"/>
          <w:sz w:val="28"/>
          <w:szCs w:val="28"/>
        </w:rPr>
        <w:t>й слушать и слышать собеседника.</w:t>
      </w:r>
      <w:r w:rsidRPr="0052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947">
        <w:rPr>
          <w:rFonts w:ascii="Times New Roman" w:hAnsi="Times New Roman" w:cs="Times New Roman"/>
          <w:i/>
          <w:sz w:val="28"/>
          <w:szCs w:val="28"/>
        </w:rPr>
        <w:t>Задачи, ориентированные на достижение предметных результатов освоения программы: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знания по </w:t>
      </w:r>
      <w:r>
        <w:rPr>
          <w:rFonts w:ascii="Times New Roman" w:hAnsi="Times New Roman" w:cs="Times New Roman"/>
          <w:sz w:val="28"/>
          <w:szCs w:val="28"/>
        </w:rPr>
        <w:t>основам цифровых технологий в архитектуре</w:t>
      </w:r>
      <w:r w:rsidRPr="005269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 xml:space="preserve">- формирование представления об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обеспечении </w:t>
      </w:r>
      <w:proofErr w:type="spellStart"/>
      <w:r w:rsidRPr="000964DF">
        <w:rPr>
          <w:rFonts w:ascii="Times New Roman" w:hAnsi="Times New Roman"/>
          <w:sz w:val="28"/>
          <w:szCs w:val="28"/>
          <w:lang w:val="en-US"/>
        </w:rPr>
        <w:t>SketchUp</w:t>
      </w:r>
      <w:proofErr w:type="spellEnd"/>
      <w:r w:rsidRPr="005269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07B" w:rsidRPr="00526947" w:rsidRDefault="003E307B" w:rsidP="003E30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47">
        <w:rPr>
          <w:rFonts w:ascii="Times New Roman" w:hAnsi="Times New Roman" w:cs="Times New Roman"/>
          <w:sz w:val="28"/>
          <w:szCs w:val="28"/>
        </w:rPr>
        <w:t xml:space="preserve">- понимание взаимосвязи </w:t>
      </w:r>
      <w:r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 w:rsidRPr="00526947">
        <w:rPr>
          <w:rFonts w:ascii="Times New Roman" w:hAnsi="Times New Roman" w:cs="Times New Roman"/>
          <w:sz w:val="28"/>
          <w:szCs w:val="28"/>
        </w:rPr>
        <w:t xml:space="preserve"> и профессиональной деятельности, в основе которых лежат знания по</w:t>
      </w:r>
      <w:r w:rsidRPr="003E307B">
        <w:rPr>
          <w:rFonts w:ascii="Times New Roman" w:hAnsi="Times New Roman" w:cs="Times New Roman"/>
          <w:sz w:val="28"/>
          <w:szCs w:val="28"/>
        </w:rPr>
        <w:t xml:space="preserve"> </w:t>
      </w:r>
      <w:r w:rsidRPr="0094785A">
        <w:rPr>
          <w:rFonts w:ascii="Times New Roman" w:hAnsi="Times New Roman" w:cs="Times New Roman"/>
          <w:sz w:val="28"/>
          <w:szCs w:val="28"/>
        </w:rPr>
        <w:t>компьютеризации</w:t>
      </w:r>
      <w:r>
        <w:rPr>
          <w:rFonts w:ascii="Times New Roman" w:hAnsi="Times New Roman" w:cs="Times New Roman"/>
          <w:sz w:val="28"/>
          <w:szCs w:val="28"/>
        </w:rPr>
        <w:t xml:space="preserve"> архитектуры.</w:t>
      </w:r>
    </w:p>
    <w:p w:rsidR="00D35E7B" w:rsidRPr="00AA7C6F" w:rsidRDefault="0034790E" w:rsidP="009454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1.7</w:t>
      </w:r>
      <w:r w:rsidR="00D35E7B" w:rsidRPr="00AA7C6F">
        <w:rPr>
          <w:rFonts w:ascii="Times New Roman" w:hAnsi="Times New Roman" w:cs="Times New Roman"/>
          <w:b/>
          <w:sz w:val="28"/>
          <w:szCs w:val="28"/>
        </w:rPr>
        <w:t>.</w:t>
      </w:r>
      <w:r w:rsidRPr="00AA7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E7B" w:rsidRPr="00AA7C6F">
        <w:rPr>
          <w:rFonts w:ascii="Times New Roman" w:hAnsi="Times New Roman" w:cs="Times New Roman"/>
          <w:b/>
          <w:sz w:val="28"/>
          <w:szCs w:val="28"/>
        </w:rPr>
        <w:t>Категория учащихся</w:t>
      </w:r>
    </w:p>
    <w:p w:rsidR="00D35E7B" w:rsidRPr="00AA7C6F" w:rsidRDefault="00F7443C" w:rsidP="009454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Программа рассчитана для</w:t>
      </w:r>
      <w:r w:rsidR="00AC69BA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A7DFD" w:rsidRPr="005A7DFD">
        <w:rPr>
          <w:rFonts w:ascii="Times New Roman" w:hAnsi="Times New Roman" w:cs="Times New Roman"/>
          <w:sz w:val="28"/>
          <w:szCs w:val="28"/>
        </w:rPr>
        <w:t>10</w:t>
      </w:r>
      <w:r w:rsidR="0034790E" w:rsidRPr="00AA7C6F">
        <w:rPr>
          <w:rFonts w:ascii="Times New Roman" w:hAnsi="Times New Roman" w:cs="Times New Roman"/>
          <w:sz w:val="28"/>
          <w:szCs w:val="28"/>
        </w:rPr>
        <w:t>-1</w:t>
      </w:r>
      <w:r w:rsidR="00ED0780">
        <w:rPr>
          <w:rFonts w:ascii="Times New Roman" w:hAnsi="Times New Roman" w:cs="Times New Roman"/>
          <w:sz w:val="28"/>
          <w:szCs w:val="28"/>
        </w:rPr>
        <w:t>3</w:t>
      </w:r>
      <w:r w:rsidR="00D35E7B" w:rsidRPr="00AA7C6F">
        <w:rPr>
          <w:rFonts w:ascii="Times New Roman" w:hAnsi="Times New Roman" w:cs="Times New Roman"/>
          <w:sz w:val="28"/>
          <w:szCs w:val="28"/>
        </w:rPr>
        <w:t xml:space="preserve"> лет. Группа </w:t>
      </w:r>
      <w:r w:rsidRPr="00AA7C6F">
        <w:rPr>
          <w:rFonts w:ascii="Times New Roman" w:hAnsi="Times New Roman" w:cs="Times New Roman"/>
          <w:sz w:val="28"/>
          <w:szCs w:val="28"/>
        </w:rPr>
        <w:t xml:space="preserve">комплектуется из </w:t>
      </w:r>
      <w:r w:rsidR="0034790E" w:rsidRPr="00AA7C6F">
        <w:rPr>
          <w:rFonts w:ascii="Times New Roman" w:hAnsi="Times New Roman" w:cs="Times New Roman"/>
          <w:sz w:val="28"/>
          <w:szCs w:val="28"/>
        </w:rPr>
        <w:t>об</w:t>
      </w:r>
      <w:r w:rsidRPr="00AA7C6F">
        <w:rPr>
          <w:rFonts w:ascii="Times New Roman" w:hAnsi="Times New Roman" w:cs="Times New Roman"/>
          <w:sz w:val="28"/>
          <w:szCs w:val="28"/>
        </w:rPr>
        <w:t>уча</w:t>
      </w:r>
      <w:r w:rsidR="0034790E" w:rsidRPr="00AA7C6F">
        <w:rPr>
          <w:rFonts w:ascii="Times New Roman" w:hAnsi="Times New Roman" w:cs="Times New Roman"/>
          <w:sz w:val="28"/>
          <w:szCs w:val="28"/>
        </w:rPr>
        <w:t>ю</w:t>
      </w:r>
      <w:r w:rsidRPr="00AA7C6F">
        <w:rPr>
          <w:rFonts w:ascii="Times New Roman" w:hAnsi="Times New Roman" w:cs="Times New Roman"/>
          <w:sz w:val="28"/>
          <w:szCs w:val="28"/>
        </w:rPr>
        <w:t>щихся,</w:t>
      </w:r>
      <w:r w:rsidR="00191AC0" w:rsidRPr="00AA7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AC0" w:rsidRPr="00AA7C6F">
        <w:rPr>
          <w:rFonts w:ascii="Times New Roman" w:hAnsi="Times New Roman" w:cs="Times New Roman"/>
          <w:sz w:val="28"/>
          <w:szCs w:val="28"/>
        </w:rPr>
        <w:t>не</w:t>
      </w:r>
      <w:r w:rsidR="00D35E7B" w:rsidRPr="00AA7C6F">
        <w:rPr>
          <w:rFonts w:ascii="Times New Roman" w:hAnsi="Times New Roman" w:cs="Times New Roman"/>
          <w:sz w:val="28"/>
          <w:szCs w:val="28"/>
        </w:rPr>
        <w:t xml:space="preserve"> имеющих специальных знаний и навыков практической работы. Зачисление осуществляется при желании ребенка по заявлению его </w:t>
      </w:r>
      <w:r w:rsidR="005147CF" w:rsidRPr="00AA7C6F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="00D35E7B" w:rsidRPr="00AA7C6F">
        <w:rPr>
          <w:rFonts w:ascii="Times New Roman" w:hAnsi="Times New Roman" w:cs="Times New Roman"/>
          <w:sz w:val="28"/>
          <w:szCs w:val="28"/>
        </w:rPr>
        <w:t xml:space="preserve"> представителей)</w:t>
      </w:r>
      <w:r w:rsidR="0048006B" w:rsidRPr="00AA7C6F">
        <w:rPr>
          <w:rFonts w:ascii="Times New Roman" w:hAnsi="Times New Roman" w:cs="Times New Roman"/>
          <w:sz w:val="28"/>
          <w:szCs w:val="28"/>
        </w:rPr>
        <w:t>.</w:t>
      </w:r>
    </w:p>
    <w:p w:rsidR="00DF460A" w:rsidRDefault="00DF460A" w:rsidP="0094541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9E2" w:rsidRPr="00AA7C6F" w:rsidRDefault="0034790E" w:rsidP="0094541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1.8</w:t>
      </w:r>
      <w:r w:rsidR="002049E2" w:rsidRPr="00AA7C6F">
        <w:rPr>
          <w:rFonts w:ascii="Times New Roman" w:hAnsi="Times New Roman" w:cs="Times New Roman"/>
          <w:b/>
          <w:sz w:val="28"/>
          <w:szCs w:val="28"/>
        </w:rPr>
        <w:t>. Сро</w:t>
      </w:r>
      <w:r w:rsidR="00945412">
        <w:rPr>
          <w:rFonts w:ascii="Times New Roman" w:hAnsi="Times New Roman" w:cs="Times New Roman"/>
          <w:b/>
          <w:sz w:val="28"/>
          <w:szCs w:val="28"/>
        </w:rPr>
        <w:t>ки реализации и объем программы</w:t>
      </w:r>
    </w:p>
    <w:p w:rsidR="002049E2" w:rsidRPr="00AA7C6F" w:rsidRDefault="002049E2" w:rsidP="009454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Срок реализации программы- </w:t>
      </w:r>
      <w:r w:rsidR="001C0ED2">
        <w:rPr>
          <w:rFonts w:ascii="Times New Roman" w:hAnsi="Times New Roman" w:cs="Times New Roman"/>
          <w:sz w:val="28"/>
          <w:szCs w:val="28"/>
        </w:rPr>
        <w:t>полгода</w:t>
      </w:r>
      <w:r w:rsidRPr="00AA7C6F">
        <w:rPr>
          <w:rFonts w:ascii="Times New Roman" w:hAnsi="Times New Roman" w:cs="Times New Roman"/>
          <w:sz w:val="28"/>
          <w:szCs w:val="28"/>
        </w:rPr>
        <w:t>.</w:t>
      </w:r>
    </w:p>
    <w:p w:rsidR="002049E2" w:rsidRPr="00AA7C6F" w:rsidRDefault="002049E2" w:rsidP="0094541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Объем программы- </w:t>
      </w:r>
      <w:r w:rsidR="001C0ED2">
        <w:rPr>
          <w:rFonts w:ascii="Times New Roman" w:hAnsi="Times New Roman" w:cs="Times New Roman"/>
          <w:sz w:val="28"/>
          <w:szCs w:val="28"/>
        </w:rPr>
        <w:t>72</w:t>
      </w:r>
      <w:r w:rsidRPr="00AA7C6F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F460A" w:rsidRDefault="00DF460A" w:rsidP="00DF46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B3B" w:rsidRPr="00AA7C6F" w:rsidRDefault="0034790E" w:rsidP="00DF46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1.9</w:t>
      </w:r>
      <w:r w:rsidR="00446869" w:rsidRPr="00AA7C6F">
        <w:rPr>
          <w:rFonts w:ascii="Times New Roman" w:hAnsi="Times New Roman" w:cs="Times New Roman"/>
          <w:b/>
          <w:sz w:val="28"/>
          <w:szCs w:val="28"/>
        </w:rPr>
        <w:t>.</w:t>
      </w:r>
      <w:r w:rsidR="00306B3B" w:rsidRPr="00AA7C6F">
        <w:rPr>
          <w:rFonts w:ascii="Times New Roman" w:hAnsi="Times New Roman" w:cs="Times New Roman"/>
          <w:b/>
          <w:sz w:val="28"/>
          <w:szCs w:val="28"/>
        </w:rPr>
        <w:t xml:space="preserve"> Форма организации образовательно</w:t>
      </w:r>
      <w:r w:rsidR="00CB0822" w:rsidRPr="00AA7C6F">
        <w:rPr>
          <w:rFonts w:ascii="Times New Roman" w:hAnsi="Times New Roman" w:cs="Times New Roman"/>
          <w:b/>
          <w:sz w:val="28"/>
          <w:szCs w:val="28"/>
        </w:rPr>
        <w:t>й деятельности и режим занятий</w:t>
      </w:r>
    </w:p>
    <w:p w:rsidR="007B2A7D" w:rsidRPr="00AA7C6F" w:rsidRDefault="007B2A7D" w:rsidP="00FF3E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Занятия проводятся в разновозрастных группах, численный состав группы</w:t>
      </w:r>
      <w:r w:rsidR="00E57F54" w:rsidRPr="00AA7C6F">
        <w:rPr>
          <w:rFonts w:ascii="Times New Roman" w:hAnsi="Times New Roman" w:cs="Times New Roman"/>
          <w:sz w:val="28"/>
          <w:szCs w:val="28"/>
        </w:rPr>
        <w:t xml:space="preserve"> </w:t>
      </w:r>
      <w:r w:rsidR="00C7377C" w:rsidRPr="00AA7C6F">
        <w:rPr>
          <w:rFonts w:ascii="Times New Roman" w:hAnsi="Times New Roman" w:cs="Times New Roman"/>
          <w:sz w:val="28"/>
          <w:szCs w:val="28"/>
        </w:rPr>
        <w:t>– 1</w:t>
      </w:r>
      <w:r w:rsidR="00FF3ECC">
        <w:rPr>
          <w:rFonts w:ascii="Times New Roman" w:hAnsi="Times New Roman" w:cs="Times New Roman"/>
          <w:sz w:val="28"/>
          <w:szCs w:val="28"/>
        </w:rPr>
        <w:t>0</w:t>
      </w:r>
      <w:r w:rsidR="00C7377C" w:rsidRPr="00AA7C6F">
        <w:rPr>
          <w:rFonts w:ascii="Times New Roman" w:hAnsi="Times New Roman" w:cs="Times New Roman"/>
          <w:sz w:val="28"/>
          <w:szCs w:val="28"/>
        </w:rPr>
        <w:t>-1</w:t>
      </w:r>
      <w:r w:rsidR="0034790E" w:rsidRPr="00AA7C6F">
        <w:rPr>
          <w:rFonts w:ascii="Times New Roman" w:hAnsi="Times New Roman" w:cs="Times New Roman"/>
          <w:sz w:val="28"/>
          <w:szCs w:val="28"/>
        </w:rPr>
        <w:t xml:space="preserve">5 </w:t>
      </w:r>
      <w:r w:rsidRPr="00AA7C6F">
        <w:rPr>
          <w:rFonts w:ascii="Times New Roman" w:hAnsi="Times New Roman" w:cs="Times New Roman"/>
          <w:sz w:val="28"/>
          <w:szCs w:val="28"/>
        </w:rPr>
        <w:t>человек</w:t>
      </w:r>
      <w:r w:rsidR="00E57F54" w:rsidRPr="00AA7C6F">
        <w:rPr>
          <w:rFonts w:ascii="Times New Roman" w:hAnsi="Times New Roman" w:cs="Times New Roman"/>
          <w:sz w:val="28"/>
          <w:szCs w:val="28"/>
        </w:rPr>
        <w:t>.</w:t>
      </w:r>
      <w:r w:rsidRPr="00AA7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9BB" w:rsidRPr="00AA7C6F" w:rsidRDefault="007B2A7D" w:rsidP="00945412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7C6F">
        <w:rPr>
          <w:rFonts w:ascii="Times New Roman" w:hAnsi="Times New Roman" w:cs="Times New Roman"/>
          <w:i/>
          <w:sz w:val="28"/>
          <w:szCs w:val="28"/>
        </w:rPr>
        <w:t>Режим зан</w:t>
      </w:r>
      <w:r w:rsidR="009009BB" w:rsidRPr="00AA7C6F">
        <w:rPr>
          <w:rFonts w:ascii="Times New Roman" w:hAnsi="Times New Roman" w:cs="Times New Roman"/>
          <w:i/>
          <w:sz w:val="28"/>
          <w:szCs w:val="28"/>
        </w:rPr>
        <w:t xml:space="preserve">ятий: </w:t>
      </w:r>
    </w:p>
    <w:p w:rsidR="009009BB" w:rsidRPr="00AA7C6F" w:rsidRDefault="009009BB" w:rsidP="00DE421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7C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Количеств</w:t>
      </w:r>
      <w:r w:rsidR="00782831" w:rsidRPr="00AA7C6F">
        <w:rPr>
          <w:rFonts w:ascii="Times New Roman" w:hAnsi="Times New Roman" w:cs="Times New Roman"/>
          <w:sz w:val="28"/>
          <w:szCs w:val="28"/>
          <w:lang w:eastAsia="ru-RU"/>
        </w:rPr>
        <w:t>о занятий – 2 раза в неделю по 2</w:t>
      </w:r>
      <w:r w:rsidRPr="00AA7C6F">
        <w:rPr>
          <w:rFonts w:ascii="Times New Roman" w:hAnsi="Times New Roman" w:cs="Times New Roman"/>
          <w:sz w:val="28"/>
          <w:szCs w:val="28"/>
          <w:lang w:eastAsia="ru-RU"/>
        </w:rPr>
        <w:t xml:space="preserve"> часа. </w:t>
      </w:r>
    </w:p>
    <w:p w:rsidR="007B2A7D" w:rsidRPr="00AA7C6F" w:rsidRDefault="009009BB" w:rsidP="00DE421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7C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– 45 минут с 10-ти минутным перерывом.</w:t>
      </w:r>
    </w:p>
    <w:p w:rsidR="000315ED" w:rsidRPr="000964DF" w:rsidRDefault="000315ED" w:rsidP="000315ED">
      <w:pPr>
        <w:pStyle w:val="aa"/>
        <w:spacing w:line="276" w:lineRule="auto"/>
        <w:ind w:right="-228" w:firstLine="709"/>
        <w:rPr>
          <w:rFonts w:ascii="Times New Roman" w:hAnsi="Times New Roman"/>
          <w:sz w:val="28"/>
          <w:szCs w:val="28"/>
        </w:rPr>
      </w:pPr>
      <w:r w:rsidRPr="000964DF">
        <w:rPr>
          <w:rFonts w:ascii="Times New Roman" w:hAnsi="Times New Roman"/>
          <w:sz w:val="28"/>
          <w:szCs w:val="28"/>
        </w:rPr>
        <w:t>Программой предусмотрено проведение комбинированных занятий: занятия состоят из теоретической и практической части, причём большее количество времени занимает практическая часть.</w:t>
      </w:r>
    </w:p>
    <w:p w:rsidR="00DE421E" w:rsidRDefault="00DE421E" w:rsidP="0004542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4790E" w:rsidRPr="00AA7C6F" w:rsidRDefault="0034790E" w:rsidP="00F905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1.10</w:t>
      </w:r>
      <w:r w:rsidR="005147CF" w:rsidRPr="00AA7C6F">
        <w:rPr>
          <w:rFonts w:ascii="Times New Roman" w:hAnsi="Times New Roman" w:cs="Times New Roman"/>
          <w:b/>
          <w:sz w:val="28"/>
          <w:szCs w:val="28"/>
        </w:rPr>
        <w:t>.</w:t>
      </w:r>
      <w:r w:rsidRPr="00AA7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7CF" w:rsidRPr="00AA7C6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34790E" w:rsidRDefault="0034790E" w:rsidP="0094541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освоения содержания программы обеспечиваются условия для достижения </w:t>
      </w:r>
      <w:r w:rsidR="00D64ED1"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D64ED1"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щимися следующих личностных, </w:t>
      </w:r>
      <w:proofErr w:type="spellStart"/>
      <w:r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AA7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предметных результатов. </w:t>
      </w:r>
    </w:p>
    <w:p w:rsidR="00C73552" w:rsidRPr="00F137B6" w:rsidRDefault="00C73552" w:rsidP="00C73552">
      <w:pPr>
        <w:pStyle w:val="a5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F137B6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</w:t>
      </w:r>
      <w:r w:rsidR="00ED078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Начальный</w:t>
      </w:r>
      <w:r w:rsidRPr="00F137B6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уровень» освоения программы</w:t>
      </w:r>
    </w:p>
    <w:p w:rsidR="00C73552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137B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Личностные результаты:</w:t>
      </w:r>
    </w:p>
    <w:p w:rsidR="00C73552" w:rsidRPr="00F137B6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F137B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F137B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азви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ие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памя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и,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sz w:val="28"/>
          <w:szCs w:val="28"/>
        </w:rPr>
        <w:t>ражения,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ания,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ческо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нств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  мышлени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 w:rsidRPr="00F137B6">
        <w:rPr>
          <w:rFonts w:ascii="Times New Roman CYR" w:hAnsi="Times New Roman CYR" w:cs="Times New Roman CYR"/>
          <w:spacing w:val="-1"/>
          <w:sz w:val="28"/>
          <w:szCs w:val="28"/>
        </w:rPr>
        <w:t>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навыки самообразования на основе мотивации к обучению и познанию;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владение навыками анализ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и критичной оценки получаемой</w:t>
      </w:r>
      <w:r w:rsidRPr="00F137B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информации;</w:t>
      </w:r>
    </w:p>
    <w:p w:rsidR="00C73552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понят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ие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значимост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подготовки в области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моделирования, проектирования архитектурных сооружений в условиях развития современного 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общества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C73552" w:rsidRPr="002C59E2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 w:rsidRPr="0025449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25449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результаты: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умение самостоятельно планировать пути достижения целей, в том числе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альтернативные, осознанно выбирать наиболее эффект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ивные способы решения учебных и </w:t>
      </w: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познавательных задач;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умение грамотно письменно формулировать свои мысли;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умение генерировать идеи указанными методами;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умение слушать и слышать собеседника;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навыки командной работы;</w:t>
      </w:r>
    </w:p>
    <w:p w:rsidR="00C73552" w:rsidRPr="00AA7695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 критическое мышление и умение объективно оценивать результаты своей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работы.</w:t>
      </w:r>
    </w:p>
    <w:p w:rsidR="00C73552" w:rsidRPr="00254492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25449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Предметные результаты:</w:t>
      </w:r>
    </w:p>
    <w:p w:rsidR="00C73552" w:rsidRDefault="00C73552" w:rsidP="00C73552">
      <w:pPr>
        <w:pStyle w:val="a5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• </w:t>
      </w:r>
      <w:r w:rsidRPr="000964DF">
        <w:rPr>
          <w:rFonts w:ascii="Times New Roman" w:hAnsi="Times New Roman"/>
          <w:sz w:val="28"/>
          <w:szCs w:val="28"/>
        </w:rPr>
        <w:t>моделировать и планировать готовые чертежи зданий и объектов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</w:t>
      </w:r>
    </w:p>
    <w:p w:rsidR="00832F86" w:rsidRDefault="00C73552" w:rsidP="00C735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• </w:t>
      </w:r>
      <w:r w:rsidRPr="000964DF">
        <w:rPr>
          <w:rFonts w:ascii="Times New Roman" w:hAnsi="Times New Roman"/>
          <w:color w:val="000000"/>
          <w:sz w:val="28"/>
          <w:szCs w:val="28"/>
        </w:rPr>
        <w:t xml:space="preserve">правильно подбирать малые архитектурные формы при проектировании окружающей среды, детских игровых площадок, садов и парков, благоустройстве приусадебного участка; </w:t>
      </w:r>
    </w:p>
    <w:p w:rsidR="00832F86" w:rsidRDefault="00832F86" w:rsidP="00C735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73552" w:rsidRPr="000964DF">
        <w:rPr>
          <w:rFonts w:ascii="Times New Roman" w:hAnsi="Times New Roman"/>
          <w:color w:val="000000"/>
          <w:sz w:val="28"/>
          <w:szCs w:val="28"/>
        </w:rPr>
        <w:t>разрабатывать дизайн – проекты малы</w:t>
      </w:r>
      <w:r>
        <w:rPr>
          <w:rFonts w:ascii="Times New Roman" w:hAnsi="Times New Roman"/>
          <w:color w:val="000000"/>
          <w:sz w:val="28"/>
          <w:szCs w:val="28"/>
        </w:rPr>
        <w:t>х архитектурных форм;</w:t>
      </w:r>
    </w:p>
    <w:p w:rsidR="00832F86" w:rsidRDefault="00832F86" w:rsidP="00C73552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73552" w:rsidRPr="000964DF">
        <w:rPr>
          <w:rFonts w:ascii="Times New Roman" w:hAnsi="Times New Roman"/>
          <w:color w:val="000000"/>
          <w:sz w:val="28"/>
          <w:szCs w:val="28"/>
        </w:rPr>
        <w:t xml:space="preserve">разрабатывать проекты ландшафтного дизайна и благоустройства территорий; </w:t>
      </w:r>
    </w:p>
    <w:p w:rsidR="00C73552" w:rsidRPr="00C73552" w:rsidRDefault="00832F86" w:rsidP="00C73552">
      <w:pPr>
        <w:pStyle w:val="a5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AA76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73552" w:rsidRPr="000964DF">
        <w:rPr>
          <w:rFonts w:ascii="Times New Roman" w:hAnsi="Times New Roman"/>
          <w:color w:val="000000"/>
          <w:sz w:val="28"/>
          <w:szCs w:val="28"/>
        </w:rPr>
        <w:t>создавать гармонию, красоту природы в сочетании с удобствами использования архитектурных зданий и сооружений;</w:t>
      </w:r>
    </w:p>
    <w:p w:rsidR="00C73552" w:rsidRPr="00F223F3" w:rsidRDefault="00C73552" w:rsidP="00C73552">
      <w:pPr>
        <w:pStyle w:val="a5"/>
        <w:numPr>
          <w:ilvl w:val="0"/>
          <w:numId w:val="22"/>
        </w:num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64DF">
        <w:rPr>
          <w:rFonts w:ascii="Times New Roman" w:hAnsi="Times New Roman"/>
          <w:sz w:val="28"/>
          <w:szCs w:val="28"/>
        </w:rPr>
        <w:t xml:space="preserve">основные компоненты ПО </w:t>
      </w:r>
      <w:proofErr w:type="spellStart"/>
      <w:r w:rsidRPr="000964DF">
        <w:rPr>
          <w:rFonts w:ascii="Times New Roman" w:hAnsi="Times New Roman"/>
          <w:sz w:val="28"/>
          <w:szCs w:val="28"/>
          <w:lang w:val="en-US"/>
        </w:rPr>
        <w:t>SketchUp</w:t>
      </w:r>
      <w:proofErr w:type="spellEnd"/>
      <w:r w:rsidR="00832F86">
        <w:rPr>
          <w:rFonts w:ascii="Times New Roman" w:hAnsi="Times New Roman"/>
          <w:sz w:val="28"/>
          <w:szCs w:val="28"/>
        </w:rPr>
        <w:t>;</w:t>
      </w:r>
    </w:p>
    <w:p w:rsidR="00832F86" w:rsidRDefault="00832F86" w:rsidP="00832F86">
      <w:pPr>
        <w:pStyle w:val="a5"/>
        <w:numPr>
          <w:ilvl w:val="0"/>
          <w:numId w:val="22"/>
        </w:num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8439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составлять техническую карту проекта, представлять его на конфе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ренциях, смотрах, конкурсах и при защите.</w:t>
      </w:r>
    </w:p>
    <w:p w:rsidR="00C73552" w:rsidRDefault="00C73552" w:rsidP="00945412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E84" w:rsidRPr="00AA7C6F" w:rsidRDefault="00CA4E84" w:rsidP="00127D3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9E2" w:rsidRDefault="002049E2" w:rsidP="002355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5AD">
        <w:rPr>
          <w:rFonts w:ascii="Times New Roman" w:hAnsi="Times New Roman" w:cs="Times New Roman"/>
          <w:b/>
          <w:sz w:val="28"/>
          <w:szCs w:val="28"/>
        </w:rPr>
        <w:t>Раздел 2. Содержание программы</w:t>
      </w:r>
    </w:p>
    <w:p w:rsidR="00DE2DED" w:rsidRDefault="00DE2DED" w:rsidP="002355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E5" w:rsidRPr="002355AD" w:rsidRDefault="00B176DF" w:rsidP="002355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A7DE5">
        <w:rPr>
          <w:rFonts w:ascii="Times New Roman" w:hAnsi="Times New Roman" w:cs="Times New Roman"/>
          <w:b/>
          <w:sz w:val="28"/>
          <w:szCs w:val="28"/>
        </w:rPr>
        <w:t>Учетно-тематический план</w:t>
      </w:r>
    </w:p>
    <w:p w:rsidR="00731C63" w:rsidRPr="00AA7C6F" w:rsidRDefault="00731C63" w:rsidP="002355A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80"/>
        <w:gridCol w:w="3047"/>
        <w:gridCol w:w="851"/>
        <w:gridCol w:w="992"/>
        <w:gridCol w:w="1063"/>
        <w:gridCol w:w="1134"/>
        <w:gridCol w:w="1772"/>
      </w:tblGrid>
      <w:tr w:rsidR="002355AD" w:rsidRPr="001A2F18" w:rsidTr="00940CD9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55AD" w:rsidRPr="001A2F18" w:rsidRDefault="002355AD" w:rsidP="002E5E4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55AD" w:rsidRPr="001A2F18" w:rsidRDefault="002355AD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55AD" w:rsidRPr="001A2F18" w:rsidRDefault="002355AD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проведения контроля</w:t>
            </w:r>
          </w:p>
        </w:tc>
      </w:tr>
      <w:tr w:rsidR="002355AD" w:rsidRPr="001A2F18" w:rsidTr="00940CD9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E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5AD" w:rsidRPr="001A2F18" w:rsidTr="00940CD9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E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5AD" w:rsidRPr="001A2F18" w:rsidTr="00940CD9">
        <w:trPr>
          <w:cantSplit/>
          <w:trHeight w:val="21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5423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5AD" w:rsidRPr="001A2F18" w:rsidRDefault="002355AD" w:rsidP="002E5E4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Начальный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D" w:rsidRPr="001A2F18" w:rsidRDefault="002355AD" w:rsidP="00A615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</w:t>
            </w:r>
            <w:r w:rsidR="00352518" w:rsidRPr="001A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4E84">
              <w:rPr>
                <w:rFonts w:ascii="Times New Roman" w:hAnsi="Times New Roman" w:cs="Times New Roman"/>
                <w:b/>
                <w:sz w:val="24"/>
                <w:szCs w:val="24"/>
              </w:rPr>
              <w:t>ОСНОВЫ  3D МОДЕЛИРОВАНИЯ</w:t>
            </w:r>
          </w:p>
          <w:p w:rsidR="0001366C" w:rsidRPr="001A2F18" w:rsidRDefault="0001366C" w:rsidP="00A61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Правила организации рабочего места и трудового процесса.</w:t>
            </w:r>
          </w:p>
          <w:p w:rsidR="00940CD9" w:rsidRPr="001A2F18" w:rsidRDefault="00940CD9" w:rsidP="00005945">
            <w:pPr>
              <w:spacing w:after="0" w:line="240" w:lineRule="atLeast"/>
              <w:ind w:left="-113" w:right="-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2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Трехмерное пространство</w:t>
            </w:r>
            <w:r w:rsidR="006B5952" w:rsidRPr="001A2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A2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0CD9" w:rsidRPr="001A2F18" w:rsidRDefault="00940CD9" w:rsidP="00005945">
            <w:pPr>
              <w:spacing w:after="0" w:line="240" w:lineRule="atLeast"/>
              <w:ind w:left="-113" w:right="-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5E41" w:rsidRPr="001A2F18" w:rsidRDefault="00940CD9" w:rsidP="00005945">
            <w:pPr>
              <w:spacing w:after="0" w:line="240" w:lineRule="atLeast"/>
              <w:ind w:left="-113" w:right="-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</w:t>
            </w:r>
            <w:proofErr w:type="spellStart"/>
            <w:r w:rsidRPr="001A2F18">
              <w:rPr>
                <w:rFonts w:ascii="Times New Roman" w:hAnsi="Times New Roman" w:cs="Times New Roman"/>
                <w:sz w:val="24"/>
                <w:szCs w:val="24"/>
              </w:rPr>
              <w:t>текстурирование</w:t>
            </w:r>
            <w:proofErr w:type="spellEnd"/>
            <w:r w:rsidRPr="001A2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CD9" w:rsidRPr="001A2F18" w:rsidRDefault="00940CD9" w:rsidP="00005945">
            <w:pPr>
              <w:spacing w:after="0" w:line="240" w:lineRule="atLeast"/>
              <w:ind w:left="-113" w:right="-17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940CD9" w:rsidP="00F6186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6828F2" w:rsidP="0094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0CD9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6828F2" w:rsidP="0094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0CD9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 Анализ проектов.</w:t>
            </w:r>
          </w:p>
          <w:p w:rsidR="006D33AD" w:rsidRPr="001A2F18" w:rsidRDefault="006D33AD" w:rsidP="002355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5AD" w:rsidRPr="001A2F18" w:rsidTr="00940CD9">
        <w:trPr>
          <w:cantSplit/>
          <w:trHeight w:val="155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5423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5AD" w:rsidRPr="001A2F18" w:rsidRDefault="002355AD" w:rsidP="002E5E4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2" w:rsidRPr="001A2F18" w:rsidRDefault="002355AD" w:rsidP="002355A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</w:t>
            </w:r>
            <w:r w:rsidR="009A57BC" w:rsidRPr="001A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40CD9" w:rsidRPr="001A2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ДИЗАЙН</w:t>
            </w:r>
          </w:p>
          <w:p w:rsidR="00940CD9" w:rsidRPr="001A2F18" w:rsidRDefault="00940CD9" w:rsidP="002355A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hAnsi="Times New Roman" w:cs="Times New Roman"/>
                <w:sz w:val="24"/>
                <w:szCs w:val="24"/>
              </w:rPr>
              <w:t xml:space="preserve">Основы дизайна. </w:t>
            </w:r>
          </w:p>
          <w:p w:rsidR="00A615C0" w:rsidRPr="001A2F18" w:rsidRDefault="00940CD9" w:rsidP="002355A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«композиция».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CE345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CE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CE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2355AD" w:rsidP="002355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Тестирование. Анализ проектов.</w:t>
            </w:r>
          </w:p>
        </w:tc>
      </w:tr>
      <w:tr w:rsidR="002355AD" w:rsidRPr="001A2F18" w:rsidTr="00940CD9">
        <w:trPr>
          <w:cantSplit/>
          <w:trHeight w:val="11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5423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55AD" w:rsidRPr="001A2F18" w:rsidRDefault="00BC26EB" w:rsidP="00BC26E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Углубленны</w:t>
            </w:r>
            <w:r w:rsidR="002355AD"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CA4E84" w:rsidRDefault="005F1B49" w:rsidP="002355AD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Модуль</w:t>
            </w:r>
            <w:r w:rsidRPr="00CA4E8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3</w:t>
            </w:r>
            <w:r w:rsidR="006828F2" w:rsidRPr="00CA4E8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.</w:t>
            </w:r>
            <w:r w:rsidR="002C771A" w:rsidRPr="00CA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0CD9" w:rsidRPr="001A2F18">
              <w:rPr>
                <w:rFonts w:ascii="Times New Roman" w:hAnsi="Times New Roman" w:cs="Times New Roman"/>
                <w:b/>
                <w:sz w:val="24"/>
                <w:szCs w:val="24"/>
              </w:rPr>
              <w:t>ЭКСТЕРЬЕР</w:t>
            </w:r>
          </w:p>
          <w:p w:rsidR="00BB3023" w:rsidRPr="00CA4E84" w:rsidRDefault="00BB3023" w:rsidP="002355AD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  <w:p w:rsidR="006828F2" w:rsidRPr="00CA4E84" w:rsidRDefault="00C70AD3" w:rsidP="006828F2">
            <w:pPr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hAnsi="Times New Roman" w:cs="Times New Roman"/>
                <w:sz w:val="24"/>
                <w:szCs w:val="24"/>
              </w:rPr>
              <w:t>Виды архитектурных сооружений.</w:t>
            </w:r>
          </w:p>
          <w:p w:rsidR="00A615C0" w:rsidRPr="00CA4E84" w:rsidRDefault="00A615C0" w:rsidP="002C771A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2C771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9F7C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9F7C6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5AD" w:rsidRPr="001A2F18" w:rsidRDefault="00C70AD3" w:rsidP="002355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045" w:rsidRPr="001A2F18" w:rsidRDefault="008757EB" w:rsidP="00F50045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Тестирование. </w:t>
            </w:r>
          </w:p>
          <w:p w:rsidR="002355AD" w:rsidRPr="001A2F18" w:rsidRDefault="00F50045" w:rsidP="00F5004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проекта.</w:t>
            </w:r>
          </w:p>
        </w:tc>
      </w:tr>
      <w:tr w:rsidR="002355AD" w:rsidRPr="001A2F18" w:rsidTr="00940CD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423"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355AD" w:rsidP="002355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2E7919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C70AD3" w:rsidP="00732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C70AD3" w:rsidP="007327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AD" w:rsidRPr="001A2F18" w:rsidRDefault="00C70AD3" w:rsidP="00235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F1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AD" w:rsidRPr="001A2F18" w:rsidRDefault="002355AD" w:rsidP="002355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6372" w:rsidRPr="00AA7C6F" w:rsidRDefault="00936372">
      <w:pPr>
        <w:rPr>
          <w:rFonts w:ascii="Times New Roman" w:hAnsi="Times New Roman" w:cs="Times New Roman"/>
          <w:b/>
          <w:sz w:val="28"/>
          <w:szCs w:val="28"/>
        </w:rPr>
      </w:pPr>
    </w:p>
    <w:p w:rsidR="00B82247" w:rsidRDefault="00B82247" w:rsidP="00B8224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2.2. Содержание учебно-тематического</w:t>
      </w:r>
      <w:r w:rsidRPr="00AA7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7C6F">
        <w:rPr>
          <w:rFonts w:ascii="Times New Roman" w:hAnsi="Times New Roman" w:cs="Times New Roman"/>
          <w:b/>
          <w:sz w:val="28"/>
          <w:szCs w:val="28"/>
          <w:lang w:eastAsia="ru-RU"/>
        </w:rPr>
        <w:t>плана программы</w:t>
      </w:r>
    </w:p>
    <w:p w:rsidR="00DC48B0" w:rsidRDefault="00DC48B0" w:rsidP="00B8224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6EB" w:rsidRDefault="00420913" w:rsidP="00BC26E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20913">
        <w:rPr>
          <w:rFonts w:ascii="Times New Roman" w:hAnsi="Times New Roman" w:cs="Times New Roman"/>
          <w:b/>
          <w:sz w:val="28"/>
          <w:szCs w:val="28"/>
          <w:lang w:eastAsia="ru-RU"/>
        </w:rPr>
        <w:t>Модуль 1.</w:t>
      </w:r>
      <w:r w:rsidR="00A06792" w:rsidRPr="00B176D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C26EB" w:rsidRPr="00B13F7A">
        <w:rPr>
          <w:rFonts w:ascii="Times New Roman" w:hAnsi="Times New Roman"/>
          <w:b/>
          <w:sz w:val="24"/>
          <w:szCs w:val="24"/>
        </w:rPr>
        <w:t>К</w:t>
      </w:r>
      <w:r w:rsidR="00BC26EB">
        <w:rPr>
          <w:rFonts w:ascii="Times New Roman" w:hAnsi="Times New Roman"/>
          <w:b/>
          <w:sz w:val="24"/>
          <w:szCs w:val="24"/>
        </w:rPr>
        <w:t>о</w:t>
      </w:r>
      <w:r w:rsidR="00CA4E84">
        <w:rPr>
          <w:rFonts w:ascii="Times New Roman" w:hAnsi="Times New Roman"/>
          <w:b/>
          <w:sz w:val="24"/>
          <w:szCs w:val="24"/>
        </w:rPr>
        <w:t>мпьютерная грамотность</w:t>
      </w:r>
    </w:p>
    <w:p w:rsidR="009E2D0D" w:rsidRPr="001A2F18" w:rsidRDefault="00420913" w:rsidP="00E67847">
      <w:pPr>
        <w:pStyle w:val="a5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Тема:</w:t>
      </w:r>
      <w:r w:rsidR="003830B0" w:rsidRPr="001A2F18">
        <w:rPr>
          <w:rFonts w:ascii="Times New Roman" w:hAnsi="Times New Roman" w:cs="Times New Roman"/>
          <w:b/>
          <w:sz w:val="28"/>
          <w:szCs w:val="28"/>
        </w:rPr>
        <w:t xml:space="preserve"> Вводное занятие.</w:t>
      </w:r>
      <w:r w:rsidR="003830B0" w:rsidRPr="001A2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F7A" w:rsidRPr="001A2F18" w:rsidRDefault="00784FAC" w:rsidP="002C68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iCs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3F7A" w:rsidRPr="001A2F18">
        <w:rPr>
          <w:rFonts w:ascii="Times New Roman" w:hAnsi="Times New Roman" w:cs="Times New Roman"/>
          <w:sz w:val="28"/>
          <w:szCs w:val="28"/>
        </w:rPr>
        <w:t>Основные требования безопасности перед началом работы. Демонстрация включение/отключение компьютеров, бесперебойных устройств.</w:t>
      </w:r>
    </w:p>
    <w:p w:rsidR="00784FAC" w:rsidRPr="001A2F18" w:rsidRDefault="00784FAC" w:rsidP="002C68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="008D3CD3" w:rsidRPr="001A2F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2DED">
        <w:rPr>
          <w:rFonts w:ascii="Times New Roman" w:hAnsi="Times New Roman" w:cs="Times New Roman"/>
          <w:sz w:val="28"/>
          <w:szCs w:val="28"/>
        </w:rPr>
        <w:t>Ознакомление с</w:t>
      </w:r>
      <w:r w:rsidR="008D3CD3" w:rsidRPr="001A2F1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D3CD3" w:rsidRPr="001A2F18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>.</w:t>
      </w:r>
    </w:p>
    <w:p w:rsidR="006B5952" w:rsidRPr="001A2F18" w:rsidRDefault="00420913" w:rsidP="00E67847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Тема:</w:t>
      </w:r>
      <w:r w:rsidR="005D0BBF" w:rsidRPr="001A2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952" w:rsidRPr="001A2F18">
        <w:rPr>
          <w:rFonts w:ascii="Times New Roman" w:hAnsi="Times New Roman" w:cs="Times New Roman"/>
          <w:b/>
          <w:sz w:val="28"/>
          <w:szCs w:val="28"/>
        </w:rPr>
        <w:t>Трехмерное пространство.</w:t>
      </w:r>
    </w:p>
    <w:p w:rsidR="006B5952" w:rsidRPr="001A2F18" w:rsidRDefault="007D11EE" w:rsidP="006B5952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2F18">
        <w:rPr>
          <w:rFonts w:ascii="Times New Roman" w:hAnsi="Times New Roman" w:cs="Times New Roman"/>
          <w:i/>
          <w:iCs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5952" w:rsidRPr="001A2F18">
        <w:rPr>
          <w:rFonts w:ascii="Times New Roman" w:hAnsi="Times New Roman" w:cs="Times New Roman"/>
          <w:iCs/>
          <w:sz w:val="28"/>
          <w:szCs w:val="28"/>
        </w:rPr>
        <w:t xml:space="preserve">Основные понятия компьютерной графики. Трехмерное пространство проекта-сцены. «Базовая» и «расширенная» панели </w:t>
      </w:r>
      <w:r w:rsidR="006B5952" w:rsidRPr="001A2F1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инструментов. Расширения, плагины, реалистичность визуализации. Стили отображения. Базовые инструменты </w:t>
      </w:r>
      <w:proofErr w:type="spellStart"/>
      <w:r w:rsidR="006B5952" w:rsidRPr="001A2F18">
        <w:rPr>
          <w:rFonts w:ascii="Times New Roman" w:hAnsi="Times New Roman" w:cs="Times New Roman"/>
          <w:iCs/>
          <w:sz w:val="28"/>
          <w:szCs w:val="28"/>
        </w:rPr>
        <w:t>моделинга</w:t>
      </w:r>
      <w:proofErr w:type="spellEnd"/>
      <w:r w:rsidR="006B5952" w:rsidRPr="001A2F18">
        <w:rPr>
          <w:rFonts w:ascii="Times New Roman" w:hAnsi="Times New Roman" w:cs="Times New Roman"/>
          <w:iCs/>
          <w:sz w:val="28"/>
          <w:szCs w:val="28"/>
        </w:rPr>
        <w:t xml:space="preserve"> и черчения. Объекты вращения/скольжения, правила построения. </w:t>
      </w:r>
      <w:proofErr w:type="spellStart"/>
      <w:r w:rsidR="006B5952" w:rsidRPr="001A2F18">
        <w:rPr>
          <w:rFonts w:ascii="Times New Roman" w:hAnsi="Times New Roman" w:cs="Times New Roman"/>
          <w:iCs/>
          <w:sz w:val="28"/>
          <w:szCs w:val="28"/>
        </w:rPr>
        <w:t>Скейлинг</w:t>
      </w:r>
      <w:proofErr w:type="spellEnd"/>
      <w:r w:rsidR="006B5952" w:rsidRPr="001A2F18">
        <w:rPr>
          <w:rFonts w:ascii="Times New Roman" w:hAnsi="Times New Roman" w:cs="Times New Roman"/>
          <w:iCs/>
          <w:sz w:val="28"/>
          <w:szCs w:val="28"/>
        </w:rPr>
        <w:t xml:space="preserve"> и зеркальные (симметричные) построения.</w:t>
      </w:r>
      <w:r w:rsidR="00030B66"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>«Компонентное моделирование».</w:t>
      </w:r>
    </w:p>
    <w:p w:rsidR="00202AB6" w:rsidRPr="001A2F18" w:rsidRDefault="00AF11EF" w:rsidP="007D2E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position w:val="-1"/>
          <w:sz w:val="28"/>
          <w:szCs w:val="28"/>
          <w:u w:val="single"/>
        </w:rPr>
        <w:t>Практическая работа:</w:t>
      </w:r>
      <w:r w:rsidR="00C7487A" w:rsidRPr="001A2F18"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 w:rsidRPr="001A2F18">
        <w:rPr>
          <w:rFonts w:ascii="Times New Roman" w:hAnsi="Times New Roman" w:cs="Times New Roman"/>
          <w:i/>
          <w:position w:val="-1"/>
          <w:sz w:val="28"/>
          <w:szCs w:val="28"/>
        </w:rPr>
        <w:t xml:space="preserve"> </w:t>
      </w:r>
      <w:r w:rsidR="006B5952" w:rsidRPr="001A2F18">
        <w:rPr>
          <w:rFonts w:ascii="Times New Roman" w:hAnsi="Times New Roman" w:cs="Times New Roman"/>
          <w:iCs/>
          <w:sz w:val="28"/>
          <w:szCs w:val="28"/>
        </w:rPr>
        <w:t>Настройка единиц измерения. Настройки рабочей среды. Настройки камеры и проекций. Расстановка размеров и текстовых выносок. Экспорт первичного эскиза, настройки экспорта.</w:t>
      </w:r>
      <w:r w:rsidR="00030B66"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>Сохранение компонентов. Демонстрация компонентного моделирования на примере корпусной мебели.</w:t>
      </w:r>
    </w:p>
    <w:p w:rsidR="00030B66" w:rsidRPr="001A2F18" w:rsidRDefault="00E67847" w:rsidP="007D2E33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30B66" w:rsidRPr="001A2F18"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proofErr w:type="spellStart"/>
      <w:r w:rsidR="00030B66" w:rsidRPr="001A2F18">
        <w:rPr>
          <w:rFonts w:ascii="Times New Roman" w:hAnsi="Times New Roman" w:cs="Times New Roman"/>
          <w:b/>
          <w:sz w:val="28"/>
          <w:szCs w:val="28"/>
        </w:rPr>
        <w:t>текстурирование</w:t>
      </w:r>
      <w:proofErr w:type="spellEnd"/>
      <w:r w:rsidR="00030B66" w:rsidRPr="001A2F18">
        <w:rPr>
          <w:rFonts w:ascii="Times New Roman" w:hAnsi="Times New Roman" w:cs="Times New Roman"/>
          <w:b/>
          <w:sz w:val="28"/>
          <w:szCs w:val="28"/>
        </w:rPr>
        <w:t>.</w:t>
      </w:r>
    </w:p>
    <w:p w:rsidR="00C7487A" w:rsidRPr="001A2F18" w:rsidRDefault="00E67847" w:rsidP="00390EDB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2F18">
        <w:rPr>
          <w:rFonts w:ascii="Times New Roman" w:hAnsi="Times New Roman" w:cs="Times New Roman"/>
          <w:i/>
          <w:iCs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Понятие бесшовной текстуры. </w:t>
      </w:r>
      <w:proofErr w:type="spell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Моделинг</w:t>
      </w:r>
      <w:proofErr w:type="spell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 по эскизам и чертежам. Компонентный </w:t>
      </w:r>
      <w:proofErr w:type="spell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моделинг</w:t>
      </w:r>
      <w:proofErr w:type="spell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 по плоскостной студии. Компонентный </w:t>
      </w:r>
      <w:proofErr w:type="spell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моделинг</w:t>
      </w:r>
      <w:proofErr w:type="spell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 по кубической и </w:t>
      </w:r>
      <w:proofErr w:type="gram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полу-кубической</w:t>
      </w:r>
      <w:proofErr w:type="gram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 студии. Сложные случаи </w:t>
      </w:r>
      <w:proofErr w:type="spell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моделинга</w:t>
      </w:r>
      <w:proofErr w:type="spell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>. Пересечения объектов.</w:t>
      </w:r>
      <w:r w:rsidR="007B2F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>Чертежи и эскизы. Настройки проецирования модели под экспорт чертежей. «Разборка» многокомпонентной модели. Размеры, раскладка, экспорт.</w:t>
      </w:r>
    </w:p>
    <w:p w:rsidR="00E67847" w:rsidRPr="007D2E33" w:rsidRDefault="00E67847" w:rsidP="007D2E33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1A2F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>Настройки материалов. Редактирование материалов. Создание новых материалов на основе битовых карт.</w:t>
      </w:r>
      <w:r w:rsidR="00030B66"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030B66" w:rsidRPr="001A2F18">
        <w:rPr>
          <w:rFonts w:ascii="Times New Roman" w:hAnsi="Times New Roman" w:cs="Times New Roman"/>
          <w:iCs/>
          <w:sz w:val="28"/>
          <w:szCs w:val="28"/>
        </w:rPr>
        <w:t xml:space="preserve">Подключение внешнего растрового редактора. Сохранение созданных материалов в библиотеку, создание новых библиотек. Быстрое создание объектов из </w:t>
      </w:r>
      <w:proofErr w:type="spellStart"/>
      <w:r w:rsidR="00030B66" w:rsidRPr="001A2F18">
        <w:rPr>
          <w:rFonts w:ascii="Times New Roman" w:hAnsi="Times New Roman" w:cs="Times New Roman"/>
          <w:iCs/>
          <w:sz w:val="28"/>
          <w:szCs w:val="28"/>
        </w:rPr>
        <w:t>фототекстуры</w:t>
      </w:r>
      <w:proofErr w:type="spellEnd"/>
      <w:r w:rsidR="00030B66" w:rsidRPr="001A2F18">
        <w:rPr>
          <w:rFonts w:ascii="Times New Roman" w:hAnsi="Times New Roman" w:cs="Times New Roman"/>
          <w:iCs/>
          <w:sz w:val="28"/>
          <w:szCs w:val="28"/>
        </w:rPr>
        <w:t>.</w:t>
      </w:r>
    </w:p>
    <w:p w:rsidR="006D6E8F" w:rsidRPr="001A2F18" w:rsidRDefault="005C09FA" w:rsidP="006D6E8F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A06792" w:rsidRPr="001A2F18">
        <w:rPr>
          <w:rFonts w:ascii="Times New Roman" w:hAnsi="Times New Roman" w:cs="Times New Roman"/>
          <w:b/>
          <w:sz w:val="28"/>
          <w:szCs w:val="28"/>
        </w:rPr>
        <w:t>2.</w:t>
      </w:r>
      <w:r w:rsidR="000E119F" w:rsidRPr="001A2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ДИЗАЙН</w:t>
      </w:r>
    </w:p>
    <w:p w:rsidR="00390EDB" w:rsidRPr="001A2F18" w:rsidRDefault="00692AA6" w:rsidP="00390EDB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90EDB" w:rsidRPr="001A2F18">
        <w:rPr>
          <w:rFonts w:ascii="Times New Roman" w:hAnsi="Times New Roman" w:cs="Times New Roman"/>
          <w:b/>
          <w:sz w:val="28"/>
          <w:szCs w:val="28"/>
        </w:rPr>
        <w:t xml:space="preserve">Основы дизайна. </w:t>
      </w:r>
    </w:p>
    <w:p w:rsidR="00390EDB" w:rsidRPr="001A2F18" w:rsidRDefault="005C09FA" w:rsidP="00390E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390EDB" w:rsidRPr="001A2F18">
        <w:rPr>
          <w:rFonts w:ascii="Times New Roman" w:hAnsi="Times New Roman" w:cs="Times New Roman"/>
          <w:sz w:val="28"/>
          <w:szCs w:val="28"/>
        </w:rPr>
        <w:t xml:space="preserve">Основы дизайна. История развития дизайна. Методы визуализации дизайн -идей: </w:t>
      </w:r>
      <w:proofErr w:type="spellStart"/>
      <w:r w:rsidR="00390EDB" w:rsidRPr="001A2F18">
        <w:rPr>
          <w:rFonts w:ascii="Times New Roman" w:hAnsi="Times New Roman" w:cs="Times New Roman"/>
          <w:sz w:val="28"/>
          <w:szCs w:val="28"/>
        </w:rPr>
        <w:t>форэскиз</w:t>
      </w:r>
      <w:proofErr w:type="spellEnd"/>
      <w:r w:rsidR="00390EDB" w:rsidRPr="001A2F18">
        <w:rPr>
          <w:rFonts w:ascii="Times New Roman" w:hAnsi="Times New Roman" w:cs="Times New Roman"/>
          <w:sz w:val="28"/>
          <w:szCs w:val="28"/>
        </w:rPr>
        <w:t>, развертки стен. Живопись– искусство цвета. Фактура, текстура в живописи.</w:t>
      </w:r>
    </w:p>
    <w:p w:rsidR="00390EDB" w:rsidRPr="001A2F18" w:rsidRDefault="00F06579" w:rsidP="00390ED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1A2F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EDB" w:rsidRPr="001A2F18">
        <w:rPr>
          <w:rFonts w:ascii="Times New Roman" w:hAnsi="Times New Roman" w:cs="Times New Roman"/>
          <w:sz w:val="28"/>
          <w:szCs w:val="28"/>
        </w:rPr>
        <w:t>Изучение цветовой гаммы и сочетания с объектами.</w:t>
      </w:r>
    </w:p>
    <w:p w:rsidR="00390EDB" w:rsidRPr="001A2F18" w:rsidRDefault="00390EDB" w:rsidP="00390EDB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Pr="001A2F18">
        <w:rPr>
          <w:rFonts w:ascii="Times New Roman" w:hAnsi="Times New Roman" w:cs="Times New Roman"/>
          <w:b/>
          <w:sz w:val="28"/>
          <w:szCs w:val="28"/>
        </w:rPr>
        <w:t>Тема: Понятие «композиция».</w:t>
      </w:r>
    </w:p>
    <w:p w:rsidR="00390EDB" w:rsidRPr="001A2F18" w:rsidRDefault="00390EDB" w:rsidP="00390E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sz w:val="28"/>
          <w:szCs w:val="28"/>
        </w:rPr>
        <w:t xml:space="preserve"> Понятие «композиция». Композиционный </w:t>
      </w:r>
      <w:proofErr w:type="spellStart"/>
      <w:proofErr w:type="gramStart"/>
      <w:r w:rsidRPr="001A2F18">
        <w:rPr>
          <w:rFonts w:ascii="Times New Roman" w:hAnsi="Times New Roman" w:cs="Times New Roman"/>
          <w:sz w:val="28"/>
          <w:szCs w:val="28"/>
        </w:rPr>
        <w:t>центр.Цветовое</w:t>
      </w:r>
      <w:proofErr w:type="spellEnd"/>
      <w:proofErr w:type="gramEnd"/>
      <w:r w:rsidRPr="001A2F18">
        <w:rPr>
          <w:rFonts w:ascii="Times New Roman" w:hAnsi="Times New Roman" w:cs="Times New Roman"/>
          <w:sz w:val="28"/>
          <w:szCs w:val="28"/>
        </w:rPr>
        <w:t xml:space="preserve"> решение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помещения.Особенности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интерьера.</w:t>
      </w:r>
    </w:p>
    <w:p w:rsidR="00F06579" w:rsidRDefault="00390EDB" w:rsidP="00390E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1A2F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F18">
        <w:rPr>
          <w:rFonts w:ascii="Times New Roman" w:hAnsi="Times New Roman" w:cs="Times New Roman"/>
          <w:sz w:val="28"/>
          <w:szCs w:val="28"/>
        </w:rPr>
        <w:t>Оформление интерьера объекта изделиями декоративно – прикладных искусств.</w:t>
      </w:r>
    </w:p>
    <w:p w:rsidR="00CA4E84" w:rsidRPr="001A2F18" w:rsidRDefault="00CA4E84" w:rsidP="00390E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663" w:rsidRPr="001A2F18" w:rsidRDefault="00642F81" w:rsidP="00391663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Модуль 3.</w:t>
      </w:r>
      <w:r w:rsidR="00FE0A16" w:rsidRPr="001A2F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="00CA4E84">
        <w:rPr>
          <w:rFonts w:ascii="Times New Roman" w:hAnsi="Times New Roman" w:cs="Times New Roman"/>
          <w:b/>
          <w:sz w:val="28"/>
          <w:szCs w:val="28"/>
        </w:rPr>
        <w:t>ЭКСТЕРЬЕР</w:t>
      </w:r>
    </w:p>
    <w:p w:rsidR="003611D6" w:rsidRPr="001A2F18" w:rsidRDefault="00BB3023" w:rsidP="003611D6">
      <w:p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Тема:</w:t>
      </w:r>
      <w:r w:rsidRPr="001A2F18">
        <w:rPr>
          <w:rFonts w:ascii="Times New Roman" w:hAnsi="Times New Roman" w:cs="Times New Roman"/>
          <w:position w:val="-1"/>
          <w:sz w:val="28"/>
          <w:szCs w:val="28"/>
          <w:highlight w:val="white"/>
        </w:rPr>
        <w:t xml:space="preserve"> </w:t>
      </w:r>
      <w:r w:rsidR="00390EDB" w:rsidRPr="001A2F18">
        <w:rPr>
          <w:rFonts w:ascii="Times New Roman" w:hAnsi="Times New Roman" w:cs="Times New Roman"/>
          <w:b/>
          <w:sz w:val="28"/>
          <w:szCs w:val="28"/>
        </w:rPr>
        <w:t>Виды архитектурных сооружений.</w:t>
      </w:r>
    </w:p>
    <w:p w:rsidR="00390EDB" w:rsidRPr="001A2F18" w:rsidRDefault="00D052CF" w:rsidP="00390ED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FA6ED9"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390EDB" w:rsidRPr="001A2F18">
        <w:rPr>
          <w:rFonts w:ascii="Times New Roman" w:hAnsi="Times New Roman" w:cs="Times New Roman"/>
          <w:sz w:val="28"/>
          <w:szCs w:val="28"/>
        </w:rPr>
        <w:t>Архитектурное сооружение в стиле « Классицизм» Создание экстерьера. Архитектурное сооружение в стиле « Ампир» создание экстерьера. Архитектурное сооружение в стиле « Сталинский ампир» создание экстерьера. Архитектурное сооружение в стиле «Барокко» создание экстерьера. Архитектурное сооружение в стиле «Рококо» создание экстерьера. Архитектурное сооружение в стиле « Конструктивизм» создание интерьера.</w:t>
      </w:r>
    </w:p>
    <w:p w:rsidR="00923A67" w:rsidRPr="001A2F18" w:rsidRDefault="00D052CF" w:rsidP="00390EDB">
      <w:p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3611D6" w:rsidRPr="001A2F1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90EDB" w:rsidRPr="001A2F18">
        <w:rPr>
          <w:rFonts w:ascii="Times New Roman" w:hAnsi="Times New Roman" w:cs="Times New Roman"/>
          <w:sz w:val="28"/>
          <w:szCs w:val="28"/>
        </w:rPr>
        <w:t>архитектурных сооружений в разных стилях.</w:t>
      </w:r>
    </w:p>
    <w:p w:rsidR="004D6F6C" w:rsidRPr="001A2F18" w:rsidRDefault="004D6F6C" w:rsidP="0036660F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lastRenderedPageBreak/>
        <w:t>Тема: Итоговое занятие.</w:t>
      </w:r>
    </w:p>
    <w:p w:rsidR="004D6F6C" w:rsidRPr="001A2F18" w:rsidRDefault="004D6F6C" w:rsidP="003666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3830B0" w:rsidRPr="001A2F18">
        <w:rPr>
          <w:rFonts w:ascii="Times New Roman" w:hAnsi="Times New Roman" w:cs="Times New Roman"/>
          <w:sz w:val="28"/>
          <w:szCs w:val="28"/>
        </w:rPr>
        <w:t xml:space="preserve">На заключительном занятии подводится итог работы за </w:t>
      </w:r>
      <w:r w:rsidR="00391663" w:rsidRPr="001A2F18">
        <w:rPr>
          <w:rFonts w:ascii="Times New Roman" w:hAnsi="Times New Roman" w:cs="Times New Roman"/>
          <w:sz w:val="28"/>
          <w:szCs w:val="28"/>
        </w:rPr>
        <w:t>обучение</w:t>
      </w:r>
      <w:r w:rsidR="003830B0" w:rsidRPr="001A2F18">
        <w:rPr>
          <w:rFonts w:ascii="Times New Roman" w:hAnsi="Times New Roman" w:cs="Times New Roman"/>
          <w:sz w:val="28"/>
          <w:szCs w:val="28"/>
        </w:rPr>
        <w:t>. Обсуждаются проблемы, ошибки</w:t>
      </w:r>
      <w:r w:rsidRPr="001A2F18">
        <w:rPr>
          <w:rFonts w:ascii="Times New Roman" w:hAnsi="Times New Roman" w:cs="Times New Roman"/>
          <w:sz w:val="28"/>
          <w:szCs w:val="28"/>
        </w:rPr>
        <w:t>, допущенные в процессе работы, выявляются достижения.</w:t>
      </w:r>
    </w:p>
    <w:p w:rsidR="00C733D9" w:rsidRPr="001A2F18" w:rsidRDefault="003830B0" w:rsidP="003666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4D6F6C" w:rsidRPr="001A2F18">
        <w:rPr>
          <w:rFonts w:ascii="Times New Roman" w:hAnsi="Times New Roman" w:cs="Times New Roman"/>
          <w:sz w:val="28"/>
          <w:szCs w:val="28"/>
        </w:rPr>
        <w:t>Итоговая аттестация</w:t>
      </w:r>
      <w:r w:rsidR="00923A67" w:rsidRPr="001A2F18">
        <w:rPr>
          <w:rFonts w:ascii="Times New Roman" w:hAnsi="Times New Roman" w:cs="Times New Roman"/>
          <w:sz w:val="28"/>
          <w:szCs w:val="28"/>
        </w:rPr>
        <w:t>.</w:t>
      </w:r>
      <w:r w:rsidR="004D6F6C" w:rsidRPr="001A2F18">
        <w:rPr>
          <w:rFonts w:ascii="Times New Roman" w:hAnsi="Times New Roman" w:cs="Times New Roman"/>
          <w:sz w:val="28"/>
          <w:szCs w:val="28"/>
        </w:rPr>
        <w:t xml:space="preserve"> </w:t>
      </w:r>
      <w:r w:rsidR="007664EA" w:rsidRPr="001A2F18">
        <w:rPr>
          <w:rFonts w:ascii="Times New Roman" w:hAnsi="Times New Roman" w:cs="Times New Roman"/>
          <w:sz w:val="28"/>
          <w:szCs w:val="28"/>
        </w:rPr>
        <w:t xml:space="preserve">Защита проекта.  </w:t>
      </w:r>
    </w:p>
    <w:p w:rsidR="00DF5AEA" w:rsidRPr="001A2F18" w:rsidRDefault="00DF5AEA" w:rsidP="0036660F">
      <w:pPr>
        <w:tabs>
          <w:tab w:val="left" w:pos="3015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551" w:rsidRPr="001A2F18" w:rsidRDefault="00503551" w:rsidP="0036660F">
      <w:pPr>
        <w:tabs>
          <w:tab w:val="left" w:pos="2505"/>
          <w:tab w:val="left" w:pos="3015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 xml:space="preserve">             Раздел 3. Форма аттестации и оценочные материал</w:t>
      </w:r>
    </w:p>
    <w:p w:rsidR="00BC1C7A" w:rsidRPr="001A2F18" w:rsidRDefault="00BC1C7A" w:rsidP="00AE2C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Виды контроля:</w:t>
      </w:r>
    </w:p>
    <w:p w:rsidR="00C92995" w:rsidRPr="001A2F18" w:rsidRDefault="00A66021" w:rsidP="00AE2C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Вводный контроль</w:t>
      </w:r>
      <w:r w:rsidR="00C92995" w:rsidRPr="001A2F18">
        <w:rPr>
          <w:rFonts w:ascii="Times New Roman" w:hAnsi="Times New Roman" w:cs="Times New Roman"/>
          <w:sz w:val="28"/>
          <w:szCs w:val="28"/>
        </w:rPr>
        <w:t xml:space="preserve"> - проводится в первые, дни обучения. Он позволяет увидеть не только исходную подготовку каждого обучающегося, но и выявить мотивацию прихода его в коллектив, индивидуальные вкусы, способности, наклонности. Эти знания важны для осуществления дифференцированного и индивидуального подхода к обучению, т.е. получить необходимую информацию для анализа и совершенствования образовательной программы, для чего использу</w:t>
      </w:r>
      <w:r w:rsidR="007C6D26" w:rsidRPr="001A2F18">
        <w:rPr>
          <w:rFonts w:ascii="Times New Roman" w:hAnsi="Times New Roman" w:cs="Times New Roman"/>
          <w:sz w:val="28"/>
          <w:szCs w:val="28"/>
        </w:rPr>
        <w:t xml:space="preserve">ются следующие формы контроля: </w:t>
      </w:r>
      <w:r w:rsidR="00C92995" w:rsidRPr="001A2F18">
        <w:rPr>
          <w:rFonts w:ascii="Times New Roman" w:hAnsi="Times New Roman" w:cs="Times New Roman"/>
          <w:sz w:val="28"/>
          <w:szCs w:val="28"/>
        </w:rPr>
        <w:t>устн</w:t>
      </w:r>
      <w:r w:rsidR="007D2E33">
        <w:rPr>
          <w:rFonts w:ascii="Times New Roman" w:hAnsi="Times New Roman" w:cs="Times New Roman"/>
          <w:sz w:val="28"/>
          <w:szCs w:val="28"/>
        </w:rPr>
        <w:t>ый опрос</w:t>
      </w:r>
      <w:r w:rsidR="007C6D26" w:rsidRPr="001A2F18">
        <w:rPr>
          <w:rFonts w:ascii="Times New Roman" w:hAnsi="Times New Roman" w:cs="Times New Roman"/>
          <w:sz w:val="28"/>
          <w:szCs w:val="28"/>
        </w:rPr>
        <w:t xml:space="preserve">; </w:t>
      </w:r>
      <w:r w:rsidR="00C92995" w:rsidRPr="001A2F18">
        <w:rPr>
          <w:rFonts w:ascii="Times New Roman" w:hAnsi="Times New Roman" w:cs="Times New Roman"/>
          <w:sz w:val="28"/>
          <w:szCs w:val="28"/>
        </w:rPr>
        <w:t>собеседование с учащихся и их родителями.</w:t>
      </w:r>
    </w:p>
    <w:p w:rsidR="00C92995" w:rsidRPr="001A2F18" w:rsidRDefault="00C92995" w:rsidP="00AE2C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Текущий</w:t>
      </w:r>
      <w:r w:rsidR="00444D66" w:rsidRPr="001A2F18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контроль</w:t>
      </w: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 xml:space="preserve"> наблюдение за выполнением приемов и методов в раб</w:t>
      </w:r>
      <w:r w:rsidR="007D2E33">
        <w:rPr>
          <w:rFonts w:ascii="Times New Roman" w:eastAsia="Times New Roman" w:hAnsi="Times New Roman" w:cs="Times New Roman"/>
          <w:sz w:val="28"/>
          <w:szCs w:val="28"/>
        </w:rPr>
        <w:t xml:space="preserve">оте, 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отслеживание активности обучающихся в выполнении ими творческих и практических работ</w:t>
      </w:r>
      <w:r w:rsidRPr="001A2F18">
        <w:rPr>
          <w:rFonts w:ascii="Times New Roman" w:hAnsi="Times New Roman" w:cs="Times New Roman"/>
          <w:sz w:val="28"/>
          <w:szCs w:val="28"/>
        </w:rPr>
        <w:t>.</w:t>
      </w:r>
    </w:p>
    <w:p w:rsidR="008C0566" w:rsidRPr="001A2F18" w:rsidRDefault="008C0566" w:rsidP="00AE2C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</w:rPr>
        <w:t>Промежуточный контроль:</w:t>
      </w:r>
      <w:r w:rsidRPr="001A2F18">
        <w:rPr>
          <w:rFonts w:ascii="Times New Roman" w:hAnsi="Times New Roman" w:cs="Times New Roman"/>
          <w:sz w:val="28"/>
          <w:szCs w:val="28"/>
        </w:rPr>
        <w:t xml:space="preserve"> срез теоретических и практических знаний, для проверки усвоения материала и перехода на следующий уровень</w:t>
      </w:r>
    </w:p>
    <w:p w:rsidR="00C92995" w:rsidRPr="001A2F18" w:rsidRDefault="00C92995" w:rsidP="00AE2C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="004C3CDB" w:rsidRPr="001A2F18">
        <w:rPr>
          <w:rFonts w:ascii="Times New Roman" w:hAnsi="Times New Roman" w:cs="Times New Roman"/>
          <w:sz w:val="28"/>
          <w:szCs w:val="28"/>
        </w:rPr>
        <w:t>: и</w:t>
      </w:r>
      <w:r w:rsidRPr="001A2F18">
        <w:rPr>
          <w:rFonts w:ascii="Times New Roman" w:hAnsi="Times New Roman" w:cs="Times New Roman"/>
          <w:sz w:val="28"/>
          <w:szCs w:val="28"/>
        </w:rPr>
        <w:t>тоговая аттестация обучающихся проводится с целью выявления уровня развития способностей и личностных качеств и их соответствия прогнозируемым результатам освоения дополнитель</w:t>
      </w:r>
      <w:r w:rsidR="004C3CDB" w:rsidRPr="001A2F18">
        <w:rPr>
          <w:rFonts w:ascii="Times New Roman" w:hAnsi="Times New Roman" w:cs="Times New Roman"/>
          <w:sz w:val="28"/>
          <w:szCs w:val="28"/>
        </w:rPr>
        <w:t xml:space="preserve">ной общеразвивающей программы, </w:t>
      </w:r>
      <w:r w:rsidRPr="001A2F18">
        <w:rPr>
          <w:rFonts w:ascii="Times New Roman" w:hAnsi="Times New Roman" w:cs="Times New Roman"/>
          <w:sz w:val="28"/>
          <w:szCs w:val="28"/>
        </w:rPr>
        <w:t>проводится по окончанию обучения, включает в себя проверку теоретических знаний и практических умений и навыков.</w:t>
      </w:r>
    </w:p>
    <w:p w:rsidR="00A66021" w:rsidRPr="001A2F18" w:rsidRDefault="00C92995" w:rsidP="00AE2C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2F18">
        <w:rPr>
          <w:rFonts w:ascii="Times New Roman" w:hAnsi="Times New Roman" w:cs="Times New Roman"/>
          <w:sz w:val="28"/>
          <w:szCs w:val="28"/>
        </w:rPr>
        <w:t>Итоговая аттестация обучающихся будет проводиться в следующих формах: самостоятельные работы репродуктивного характера; вопросники, тестирование, защита проектов и соревнование.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b/>
          <w:sz w:val="28"/>
          <w:szCs w:val="28"/>
        </w:rPr>
        <w:t>Методы и формы отслеживания результативности обучения и воспитания: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методы: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sz w:val="28"/>
          <w:szCs w:val="28"/>
        </w:rPr>
        <w:t>- открытое педагогическое наблюдение;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sz w:val="28"/>
          <w:szCs w:val="28"/>
        </w:rPr>
        <w:t xml:space="preserve">- оценка </w:t>
      </w:r>
      <w:r w:rsidR="006C5407" w:rsidRPr="001A2F18">
        <w:rPr>
          <w:rFonts w:ascii="Times New Roman" w:eastAsia="Times New Roman" w:hAnsi="Times New Roman" w:cs="Times New Roman"/>
          <w:sz w:val="28"/>
          <w:szCs w:val="28"/>
        </w:rPr>
        <w:t>практич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 xml:space="preserve">еской деятельности </w:t>
      </w:r>
      <w:r w:rsidR="006C5407" w:rsidRPr="001A2F1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sz w:val="28"/>
          <w:szCs w:val="28"/>
        </w:rPr>
        <w:t xml:space="preserve">- фиксация результативности работ </w:t>
      </w:r>
      <w:r w:rsidR="006C5407" w:rsidRPr="001A2F1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i/>
          <w:sz w:val="28"/>
          <w:szCs w:val="28"/>
        </w:rPr>
        <w:t>формы:</w:t>
      </w:r>
    </w:p>
    <w:p w:rsidR="001035CC" w:rsidRPr="001A2F18" w:rsidRDefault="001035CC" w:rsidP="008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3024" w:rsidRPr="001A2F18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, опрос</w:t>
      </w:r>
      <w:r w:rsidR="00313024" w:rsidRPr="001A2F18">
        <w:rPr>
          <w:rFonts w:ascii="Times New Roman" w:eastAsia="Times New Roman" w:hAnsi="Times New Roman" w:cs="Times New Roman"/>
          <w:sz w:val="28"/>
          <w:szCs w:val="28"/>
        </w:rPr>
        <w:t>, практическая и проектная деятельность</w:t>
      </w:r>
      <w:r w:rsidR="007D2E33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роверка подготовки обучающихся осуществляется путем наблюдения, тестирование внутри группы</w:t>
      </w:r>
      <w:r w:rsidR="007D2E3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2C2F" w:rsidRPr="00CA4E84" w:rsidRDefault="001035CC" w:rsidP="00CA4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18">
        <w:rPr>
          <w:rFonts w:ascii="Times New Roman" w:eastAsia="Times New Roman" w:hAnsi="Times New Roman" w:cs="Times New Roman"/>
          <w:sz w:val="28"/>
          <w:szCs w:val="28"/>
        </w:rPr>
        <w:t xml:space="preserve">- участие в </w:t>
      </w:r>
      <w:r w:rsidR="007D2E33">
        <w:rPr>
          <w:rFonts w:ascii="Times New Roman" w:eastAsia="Times New Roman" w:hAnsi="Times New Roman" w:cs="Times New Roman"/>
          <w:sz w:val="28"/>
          <w:szCs w:val="28"/>
        </w:rPr>
        <w:t>конкурсах и выставках</w:t>
      </w:r>
      <w:r w:rsidR="00313024" w:rsidRPr="001A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F18">
        <w:rPr>
          <w:rFonts w:ascii="Times New Roman" w:eastAsia="Times New Roman" w:hAnsi="Times New Roman" w:cs="Times New Roman"/>
          <w:sz w:val="28"/>
          <w:szCs w:val="28"/>
        </w:rPr>
        <w:t>различного уровня.</w:t>
      </w:r>
    </w:p>
    <w:p w:rsidR="007D2E33" w:rsidRDefault="007D2E33" w:rsidP="00C470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054" w:rsidRPr="001A2F18" w:rsidRDefault="00C47054" w:rsidP="00C470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Критерии оценки достижения</w:t>
      </w:r>
    </w:p>
    <w:p w:rsidR="00C47054" w:rsidRPr="001A2F18" w:rsidRDefault="00C47054" w:rsidP="00C470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планируемых результатов программы</w:t>
      </w:r>
    </w:p>
    <w:p w:rsidR="00836AF8" w:rsidRPr="001A2F18" w:rsidRDefault="00057E35" w:rsidP="00836AF8">
      <w:pPr>
        <w:tabs>
          <w:tab w:val="left" w:pos="1170"/>
          <w:tab w:val="left" w:pos="3015"/>
        </w:tabs>
        <w:spacing w:after="0" w:line="240" w:lineRule="auto"/>
        <w:ind w:firstLine="1168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sz w:val="28"/>
          <w:szCs w:val="28"/>
        </w:rPr>
        <w:t xml:space="preserve">На основании планируемых результатов  разработана оценочная шкала (от 1 до </w:t>
      </w:r>
      <w:r w:rsidR="007D2E33">
        <w:rPr>
          <w:rFonts w:ascii="Times New Roman" w:hAnsi="Times New Roman" w:cs="Times New Roman"/>
          <w:sz w:val="28"/>
          <w:szCs w:val="28"/>
        </w:rPr>
        <w:t>10</w:t>
      </w:r>
      <w:r w:rsidRPr="001A2F18">
        <w:rPr>
          <w:rFonts w:ascii="Times New Roman" w:hAnsi="Times New Roman" w:cs="Times New Roman"/>
          <w:sz w:val="28"/>
          <w:szCs w:val="28"/>
        </w:rPr>
        <w:t xml:space="preserve"> баллов), которая соответствует уровням освоения программы. По окончанию учебного года,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:rsidR="00836AF8" w:rsidRPr="001A2F18" w:rsidRDefault="00836AF8" w:rsidP="00836A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1. Низкий уровень.</w:t>
      </w:r>
      <w:r w:rsidRPr="001A2F18">
        <w:rPr>
          <w:rFonts w:ascii="Times New Roman" w:hAnsi="Times New Roman" w:cs="Times New Roman"/>
          <w:sz w:val="28"/>
          <w:szCs w:val="28"/>
        </w:rPr>
        <w:t xml:space="preserve"> Слабо формируются навыки работы с программным обеспечением </w:t>
      </w:r>
      <w:proofErr w:type="spellStart"/>
      <w:r w:rsidRPr="001A2F18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, слабо знает принципы работы </w:t>
      </w:r>
      <w:r w:rsidRPr="001A2F1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2F18">
        <w:rPr>
          <w:rFonts w:ascii="Times New Roman" w:hAnsi="Times New Roman" w:cs="Times New Roman"/>
          <w:sz w:val="28"/>
          <w:szCs w:val="28"/>
        </w:rPr>
        <w:t xml:space="preserve"> экстерьером и интерьером: Испытывает трудности при составлении чертежей: Обучающийся неуверенно формулирует правила ТБ. Моделирует проект с помощью педагога. </w:t>
      </w:r>
    </w:p>
    <w:p w:rsidR="00836AF8" w:rsidRPr="001A2F18" w:rsidRDefault="00836AF8" w:rsidP="00836AF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Личностные качества обучающегося.</w:t>
      </w:r>
      <w:r w:rsidRPr="001A2F18">
        <w:rPr>
          <w:rFonts w:ascii="Times New Roman" w:hAnsi="Times New Roman" w:cs="Times New Roman"/>
          <w:sz w:val="28"/>
          <w:szCs w:val="28"/>
        </w:rPr>
        <w:t xml:space="preserve"> Обучающийся обращается за помощью только тогда, когда совсем не может выполнить задание. Работу выполняет не всегда аккуратно, неохотно исправляет ошибки. Слабо проявляет фантазию и творческий подход при</w:t>
      </w:r>
      <w:r w:rsidR="007D2E33">
        <w:rPr>
          <w:rFonts w:ascii="Times New Roman" w:hAnsi="Times New Roman" w:cs="Times New Roman"/>
          <w:sz w:val="28"/>
          <w:szCs w:val="28"/>
        </w:rPr>
        <w:t xml:space="preserve"> </w:t>
      </w:r>
      <w:r w:rsidRPr="001A2F18">
        <w:rPr>
          <w:rFonts w:ascii="Times New Roman" w:hAnsi="Times New Roman" w:cs="Times New Roman"/>
          <w:sz w:val="28"/>
          <w:szCs w:val="28"/>
        </w:rPr>
        <w:t>создании и планировки здания или объекта.</w:t>
      </w:r>
    </w:p>
    <w:p w:rsidR="00836AF8" w:rsidRPr="001A2F18" w:rsidRDefault="00836AF8" w:rsidP="00836A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2. Средний уровень.</w:t>
      </w:r>
      <w:r w:rsidRPr="001A2F18">
        <w:rPr>
          <w:rFonts w:ascii="Times New Roman" w:hAnsi="Times New Roman" w:cs="Times New Roman"/>
          <w:sz w:val="28"/>
          <w:szCs w:val="28"/>
        </w:rPr>
        <w:t xml:space="preserve"> Обучающийся уверенно формулирует правила ТБ, хорошо знает возможности ПО </w:t>
      </w:r>
      <w:proofErr w:type="spellStart"/>
      <w:r w:rsidRPr="001A2F18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>, хорошо знает принципы работы с панели инструментов:</w:t>
      </w:r>
      <w:r w:rsidRPr="001A2F18">
        <w:rPr>
          <w:rFonts w:ascii="Times New Roman" w:hAnsi="Times New Roman" w:cs="Times New Roman"/>
          <w:color w:val="003965"/>
          <w:sz w:val="28"/>
          <w:szCs w:val="28"/>
          <w:shd w:val="clear" w:color="auto" w:fill="FFFFFF"/>
        </w:rPr>
        <w:t xml:space="preserve">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(Создать),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(Открыть),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(Сохранить),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Cut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(Вырезать),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(Копировать),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Paste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(Вставить),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Erase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(Удалить),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(Отменить),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Redo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(Вернуть),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(Печать),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(Данные модели). Испытывает некоторые трудности при моделировании. Хорошо знает практическую значимость цифровых технологий в архитектуре в современном мире. Моделирует и составляет чертежи под контролем педагога. Участвует во всех соревнованиях, но не занимает призовые места.</w:t>
      </w:r>
    </w:p>
    <w:p w:rsidR="00836AF8" w:rsidRPr="001A2F18" w:rsidRDefault="00836AF8" w:rsidP="00836A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Личностные качества обучающегося.</w:t>
      </w:r>
      <w:r w:rsidRPr="001A2F18">
        <w:rPr>
          <w:rFonts w:ascii="Times New Roman" w:hAnsi="Times New Roman" w:cs="Times New Roman"/>
          <w:sz w:val="28"/>
          <w:szCs w:val="28"/>
        </w:rPr>
        <w:t xml:space="preserve"> Обучающийся легко общается с людьми, при затруднении не всегда обращается за помощью. Работу выполняет охотно, но ошибки исправляет только при вмешательстве педагога. Не всегда проявляет фантазию, но творчески подходит к моделированию здания и других объектов.</w:t>
      </w:r>
    </w:p>
    <w:p w:rsidR="00836AF8" w:rsidRPr="001A2F18" w:rsidRDefault="00836AF8" w:rsidP="00836A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3. Высокий уровень.</w:t>
      </w:r>
      <w:r w:rsidRPr="001A2F18">
        <w:rPr>
          <w:rFonts w:ascii="Times New Roman" w:hAnsi="Times New Roman" w:cs="Times New Roman"/>
          <w:sz w:val="28"/>
          <w:szCs w:val="28"/>
        </w:rPr>
        <w:t xml:space="preserve"> Обучающийся отлично знает правила ТБ при работе на стартовой площадке и самостоятельно их применяет, отлично знает возможности ПО </w:t>
      </w:r>
      <w:proofErr w:type="spellStart"/>
      <w:r w:rsidRPr="001A2F18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. Отлично знает принципы работы панели инструментов и других составляющих опций: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Перемес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Pull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(Тяни/Толкай),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Rotate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(Повернуть),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Follow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(Ведение) (следуй за мной),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Scale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(Масштабировать),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Offset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(Смещение)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Tape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2F18">
        <w:rPr>
          <w:rFonts w:ascii="Times New Roman" w:hAnsi="Times New Roman" w:cs="Times New Roman"/>
          <w:sz w:val="28"/>
          <w:szCs w:val="28"/>
        </w:rPr>
        <w:t>Measure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A2F18">
        <w:rPr>
          <w:rFonts w:ascii="Times New Roman" w:hAnsi="Times New Roman" w:cs="Times New Roman"/>
          <w:sz w:val="28"/>
          <w:szCs w:val="28"/>
        </w:rPr>
        <w:t xml:space="preserve">Рулетка),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Указателиразмеров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Protractor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Угломе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(Текст),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Axes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(Оси),3D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(3Dтекст).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Orbit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(Орбита),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(Панорама),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(Масштаб),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(Область увеличения),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(Пред.),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(Далее),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F18">
        <w:rPr>
          <w:rFonts w:ascii="Times New Roman" w:hAnsi="Times New Roman" w:cs="Times New Roman"/>
          <w:sz w:val="28"/>
          <w:szCs w:val="28"/>
        </w:rPr>
        <w:t>Extents</w:t>
      </w:r>
      <w:proofErr w:type="spellEnd"/>
      <w:r w:rsidRPr="001A2F18">
        <w:rPr>
          <w:rFonts w:ascii="Times New Roman" w:hAnsi="Times New Roman" w:cs="Times New Roman"/>
          <w:sz w:val="28"/>
          <w:szCs w:val="28"/>
        </w:rPr>
        <w:t xml:space="preserve"> (в размер окна). Не испытывает трудности при создании и моделировании объекта. Хорошо знает практическую значимость  цифровых технологий в архитектуры в современном мире. Под руководством педагога, а </w:t>
      </w:r>
      <w:r w:rsidRPr="001A2F18">
        <w:rPr>
          <w:rFonts w:ascii="Times New Roman" w:hAnsi="Times New Roman" w:cs="Times New Roman"/>
          <w:sz w:val="28"/>
          <w:szCs w:val="28"/>
        </w:rPr>
        <w:lastRenderedPageBreak/>
        <w:t xml:space="preserve">затем и самостоятельно моделирует и создает объекты, здания. Готовит проекты для соревнования. </w:t>
      </w:r>
    </w:p>
    <w:p w:rsidR="00836AF8" w:rsidRPr="001A2F18" w:rsidRDefault="00836AF8" w:rsidP="00836A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F18">
        <w:rPr>
          <w:rFonts w:ascii="Times New Roman" w:hAnsi="Times New Roman" w:cs="Times New Roman"/>
          <w:b/>
          <w:sz w:val="28"/>
          <w:szCs w:val="28"/>
        </w:rPr>
        <w:t>Личностные качества обучающегося.</w:t>
      </w:r>
      <w:r w:rsidRPr="001A2F18">
        <w:rPr>
          <w:rFonts w:ascii="Times New Roman" w:hAnsi="Times New Roman" w:cs="Times New Roman"/>
          <w:sz w:val="28"/>
          <w:szCs w:val="28"/>
        </w:rPr>
        <w:t xml:space="preserve"> Обучающийся легко общается с людьми и сам готов помочь товарищу. Работу выполняет охотно, замечает свои ошибки и самостоятельно их исправляет. Всегда проявляет фантазию и творчески подходит при моделировании и создании чертежей.</w:t>
      </w:r>
    </w:p>
    <w:p w:rsidR="001A2F18" w:rsidRPr="000964DF" w:rsidRDefault="001A2F18" w:rsidP="00B6129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03551" w:rsidRDefault="0029746C" w:rsidP="00AE2C2F">
      <w:pPr>
        <w:tabs>
          <w:tab w:val="left" w:pos="1170"/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Раздел 4. Комплекс организа</w:t>
      </w:r>
      <w:r w:rsidR="00AE2C2F">
        <w:rPr>
          <w:rFonts w:ascii="Times New Roman" w:hAnsi="Times New Roman" w:cs="Times New Roman"/>
          <w:b/>
          <w:sz w:val="28"/>
          <w:szCs w:val="28"/>
        </w:rPr>
        <w:t>ционно - педагогических условий</w:t>
      </w:r>
    </w:p>
    <w:p w:rsidR="00AE2C2F" w:rsidRPr="00AA7C6F" w:rsidRDefault="00AE2C2F" w:rsidP="00AE2C2F">
      <w:pPr>
        <w:tabs>
          <w:tab w:val="left" w:pos="1170"/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A2" w:rsidRPr="00057E35" w:rsidRDefault="00503551" w:rsidP="00057E3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4.1. Материально-техническое обеспечение программы</w:t>
      </w:r>
    </w:p>
    <w:p w:rsidR="00057E35" w:rsidRPr="00A6135C" w:rsidRDefault="00057E35" w:rsidP="00057E3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135C">
        <w:rPr>
          <w:color w:val="auto"/>
          <w:sz w:val="28"/>
          <w:szCs w:val="28"/>
        </w:rPr>
        <w:t xml:space="preserve">Реализация общеобразовательной общеразвивающей программы требует наличия учебного кабинета, оснащенного компьютерами. </w:t>
      </w:r>
    </w:p>
    <w:p w:rsidR="00B63F2F" w:rsidRPr="00B8407F" w:rsidRDefault="00057E35" w:rsidP="00B8407F">
      <w:pPr>
        <w:shd w:val="clear" w:color="auto" w:fill="FFFFFF"/>
        <w:spacing w:line="28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B91">
        <w:rPr>
          <w:rFonts w:ascii="Times New Roman" w:hAnsi="Times New Roman" w:cs="Times New Roman"/>
          <w:sz w:val="28"/>
          <w:szCs w:val="28"/>
        </w:rPr>
        <w:t>Оборудование кабинета: рабочее место педагога с персональным компьютером с лиценз</w:t>
      </w:r>
      <w:r>
        <w:rPr>
          <w:rFonts w:ascii="Times New Roman" w:hAnsi="Times New Roman" w:cs="Times New Roman"/>
          <w:sz w:val="28"/>
          <w:szCs w:val="28"/>
        </w:rPr>
        <w:t>ионным программным обеспечением,</w:t>
      </w:r>
      <w:r w:rsidRPr="00916B91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6B9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бучающихся,</w:t>
      </w:r>
      <w:r w:rsidRPr="00916B91">
        <w:rPr>
          <w:rFonts w:ascii="Times New Roman" w:hAnsi="Times New Roman" w:cs="Times New Roman"/>
          <w:sz w:val="28"/>
          <w:szCs w:val="28"/>
        </w:rPr>
        <w:t xml:space="preserve"> </w:t>
      </w:r>
      <w:r w:rsidRPr="00916B91">
        <w:rPr>
          <w:rFonts w:ascii="Times New Roman" w:hAnsi="Times New Roman" w:cs="Times New Roman"/>
          <w:color w:val="000000"/>
          <w:sz w:val="28"/>
          <w:szCs w:val="28"/>
        </w:rPr>
        <w:t>интерактивная доска.</w:t>
      </w:r>
    </w:p>
    <w:p w:rsidR="00854AB2" w:rsidRPr="00FD7473" w:rsidRDefault="00854AB2" w:rsidP="00B63F2F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473">
        <w:rPr>
          <w:rFonts w:ascii="Times New Roman" w:hAnsi="Times New Roman" w:cs="Times New Roman"/>
          <w:i/>
          <w:sz w:val="28"/>
          <w:szCs w:val="28"/>
          <w:u w:val="single"/>
        </w:rPr>
        <w:t>Дидактическое обеспечение:</w:t>
      </w:r>
    </w:p>
    <w:p w:rsidR="00BE6F46" w:rsidRPr="00AA7C6F" w:rsidRDefault="00BE6F46" w:rsidP="00AE2C2F">
      <w:pPr>
        <w:pStyle w:val="a5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-наглядные пособия;</w:t>
      </w:r>
    </w:p>
    <w:p w:rsidR="00BE6F46" w:rsidRDefault="00932835" w:rsidP="00BE6F46">
      <w:pPr>
        <w:pStyle w:val="a5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>-иллюстрационный материал.</w:t>
      </w:r>
      <w:r w:rsidR="00BE6F46" w:rsidRPr="00AA7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695" w:rsidRPr="00AA7C6F" w:rsidRDefault="00A50695" w:rsidP="00BE6F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3551" w:rsidRPr="00AA7C6F" w:rsidRDefault="00503551" w:rsidP="00F01075">
      <w:pPr>
        <w:tabs>
          <w:tab w:val="left" w:pos="301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b/>
          <w:sz w:val="28"/>
          <w:szCs w:val="28"/>
        </w:rPr>
        <w:t>4.2. Кадровое обеспечение программы</w:t>
      </w:r>
    </w:p>
    <w:p w:rsidR="00CA4E84" w:rsidRPr="00AA7C6F" w:rsidRDefault="00506650" w:rsidP="007D2E33">
      <w:pPr>
        <w:tabs>
          <w:tab w:val="left" w:pos="301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7C6F">
        <w:rPr>
          <w:rFonts w:ascii="Times New Roman" w:hAnsi="Times New Roman" w:cs="Times New Roman"/>
          <w:sz w:val="28"/>
          <w:szCs w:val="28"/>
        </w:rPr>
        <w:t xml:space="preserve">Программа может быть реализована одним педагогом дополнительного образования, имеющим </w:t>
      </w:r>
      <w:r w:rsidR="005C65A3" w:rsidRPr="00AA7C6F">
        <w:rPr>
          <w:rFonts w:ascii="Times New Roman" w:hAnsi="Times New Roman" w:cs="Times New Roman"/>
          <w:sz w:val="28"/>
          <w:szCs w:val="28"/>
        </w:rPr>
        <w:t xml:space="preserve">средне-специальное или высшее </w:t>
      </w:r>
      <w:r w:rsidR="00C7377C" w:rsidRPr="00AA7C6F">
        <w:rPr>
          <w:rFonts w:ascii="Times New Roman" w:hAnsi="Times New Roman" w:cs="Times New Roman"/>
          <w:sz w:val="28"/>
          <w:szCs w:val="28"/>
        </w:rPr>
        <w:t>образование</w:t>
      </w:r>
      <w:r w:rsidR="00E623F6" w:rsidRPr="00AA7C6F">
        <w:rPr>
          <w:rFonts w:ascii="Times New Roman" w:hAnsi="Times New Roman" w:cs="Times New Roman"/>
          <w:sz w:val="28"/>
          <w:szCs w:val="28"/>
        </w:rPr>
        <w:t>, обладающим</w:t>
      </w:r>
      <w:r w:rsidR="00FA593D">
        <w:rPr>
          <w:rFonts w:ascii="Times New Roman" w:hAnsi="Times New Roman" w:cs="Times New Roman"/>
          <w:sz w:val="28"/>
          <w:szCs w:val="28"/>
        </w:rPr>
        <w:t xml:space="preserve"> знаниями </w:t>
      </w:r>
      <w:r w:rsidR="00B8407F">
        <w:rPr>
          <w:rFonts w:ascii="Times New Roman" w:hAnsi="Times New Roman" w:cs="Times New Roman"/>
          <w:sz w:val="28"/>
          <w:szCs w:val="28"/>
        </w:rPr>
        <w:t>по направлению</w:t>
      </w:r>
      <w:r w:rsidR="005C65A3" w:rsidRPr="00AA7C6F">
        <w:rPr>
          <w:rFonts w:ascii="Times New Roman" w:hAnsi="Times New Roman" w:cs="Times New Roman"/>
          <w:sz w:val="28"/>
          <w:szCs w:val="28"/>
        </w:rPr>
        <w:t xml:space="preserve">, </w:t>
      </w:r>
      <w:r w:rsidR="007B2C10" w:rsidRPr="00AA7C6F">
        <w:rPr>
          <w:rFonts w:ascii="Times New Roman" w:hAnsi="Times New Roman" w:cs="Times New Roman"/>
          <w:sz w:val="28"/>
          <w:szCs w:val="28"/>
        </w:rPr>
        <w:t>имеющие</w:t>
      </w:r>
      <w:r w:rsidR="00E623F6" w:rsidRPr="00AA7C6F"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r w:rsidR="005C65A3" w:rsidRPr="00AA7C6F">
        <w:rPr>
          <w:rFonts w:ascii="Times New Roman" w:hAnsi="Times New Roman" w:cs="Times New Roman"/>
          <w:sz w:val="28"/>
          <w:szCs w:val="28"/>
        </w:rPr>
        <w:t xml:space="preserve"> навыки организации интерактивной </w:t>
      </w:r>
      <w:r w:rsidR="00FA593D"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="005C65A3" w:rsidRPr="00AA7C6F">
        <w:rPr>
          <w:rFonts w:ascii="Times New Roman" w:hAnsi="Times New Roman" w:cs="Times New Roman"/>
          <w:sz w:val="28"/>
          <w:szCs w:val="28"/>
        </w:rPr>
        <w:t>деятельности детей.</w:t>
      </w:r>
    </w:p>
    <w:p w:rsidR="00503551" w:rsidRPr="00781C6C" w:rsidRDefault="00503551" w:rsidP="00F01075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6C"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="009E2950" w:rsidRPr="00781C6C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696"/>
        <w:gridCol w:w="1842"/>
        <w:gridCol w:w="2694"/>
        <w:gridCol w:w="1701"/>
      </w:tblGrid>
      <w:tr w:rsidR="00167035" w:rsidRPr="007D2E33" w:rsidTr="005A0EF9">
        <w:tc>
          <w:tcPr>
            <w:tcW w:w="707" w:type="dxa"/>
          </w:tcPr>
          <w:p w:rsidR="00167035" w:rsidRPr="007D2E33" w:rsidRDefault="00167035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6" w:type="dxa"/>
          </w:tcPr>
          <w:p w:rsidR="00167035" w:rsidRPr="007D2E33" w:rsidRDefault="00167035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учебной темы</w:t>
            </w:r>
          </w:p>
        </w:tc>
        <w:tc>
          <w:tcPr>
            <w:tcW w:w="1842" w:type="dxa"/>
          </w:tcPr>
          <w:p w:rsidR="00167035" w:rsidRPr="007D2E33" w:rsidRDefault="00167035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694" w:type="dxa"/>
          </w:tcPr>
          <w:p w:rsidR="00167035" w:rsidRPr="007D2E33" w:rsidRDefault="00167035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и форма методического материала</w:t>
            </w:r>
          </w:p>
        </w:tc>
        <w:tc>
          <w:tcPr>
            <w:tcW w:w="1701" w:type="dxa"/>
          </w:tcPr>
          <w:p w:rsidR="00167035" w:rsidRPr="007D2E33" w:rsidRDefault="00167035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и приемы организации учебно-воспитательного процесса</w:t>
            </w:r>
          </w:p>
        </w:tc>
      </w:tr>
      <w:tr w:rsidR="00970802" w:rsidRPr="007D2E33" w:rsidTr="00C811EA">
        <w:tc>
          <w:tcPr>
            <w:tcW w:w="9640" w:type="dxa"/>
            <w:gridSpan w:val="5"/>
          </w:tcPr>
          <w:p w:rsidR="00970802" w:rsidRPr="007D2E33" w:rsidRDefault="00970802" w:rsidP="00CA4E8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ОСНОВЫ  3D МОДЕЛИРОВАНИЯ</w:t>
            </w:r>
          </w:p>
        </w:tc>
      </w:tr>
      <w:tr w:rsidR="00167035" w:rsidRPr="007D2E33" w:rsidTr="005A0E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035" w:rsidRPr="007D2E33" w:rsidRDefault="00167035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95" w:rsidRPr="007D2E33" w:rsidRDefault="00A50695" w:rsidP="00A506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Правила организации рабочего места и трудового процесса.</w:t>
            </w:r>
          </w:p>
          <w:p w:rsidR="00167035" w:rsidRPr="007D2E33" w:rsidRDefault="00A50695" w:rsidP="00A50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842" w:type="dxa"/>
          </w:tcPr>
          <w:p w:rsidR="00167035" w:rsidRPr="007D2E33" w:rsidRDefault="00167035" w:rsidP="00A04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Ознакомление. Групповая. Теоретическая подготовка. Практическая работ</w:t>
            </w:r>
          </w:p>
        </w:tc>
        <w:tc>
          <w:tcPr>
            <w:tcW w:w="2694" w:type="dxa"/>
          </w:tcPr>
          <w:p w:rsidR="00167035" w:rsidRPr="007D2E33" w:rsidRDefault="00544ADA" w:rsidP="00970802">
            <w:pPr>
              <w:widowControl w:val="0"/>
              <w:spacing w:before="1" w:line="240" w:lineRule="auto"/>
              <w:ind w:left="-108" w:firstLine="2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Инст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ТБ</w:t>
            </w:r>
            <w:r w:rsidR="00A864A9"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970802"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архитектуры.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Плакаты с изображениями </w:t>
            </w:r>
            <w:r w:rsidR="009F40FA"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7035" w:rsidRPr="007D2E33" w:rsidRDefault="00167035" w:rsidP="00183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</w:t>
            </w:r>
            <w:r w:rsidR="001833C8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обучения.</w:t>
            </w:r>
          </w:p>
        </w:tc>
      </w:tr>
      <w:tr w:rsidR="00B5425C" w:rsidRPr="007D2E33" w:rsidTr="00CA4E8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 xml:space="preserve">Основные понятия компьютерной графики. Трехмерное </w:t>
            </w: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пространство проекта-сцены.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Групповая. Теоретическая подготовка. Практическая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2694" w:type="dxa"/>
          </w:tcPr>
          <w:p w:rsidR="00B5425C" w:rsidRPr="007D2E33" w:rsidRDefault="00B5425C" w:rsidP="00970802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Дидакт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Словесный, наглядный, практические 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обучения.</w:t>
            </w:r>
          </w:p>
        </w:tc>
      </w:tr>
      <w:tr w:rsidR="00B5425C" w:rsidRPr="007D2E33" w:rsidTr="005A0EF9">
        <w:trPr>
          <w:trHeight w:val="867"/>
        </w:trPr>
        <w:tc>
          <w:tcPr>
            <w:tcW w:w="707" w:type="dxa"/>
          </w:tcPr>
          <w:p w:rsidR="00B5425C" w:rsidRPr="007D2E33" w:rsidRDefault="00B5425C" w:rsidP="001F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«Базовая» и «расширенная» панели инструментов.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Групповая. Теоретическая подготовка. Практическая работ</w:t>
            </w:r>
          </w:p>
        </w:tc>
        <w:tc>
          <w:tcPr>
            <w:tcW w:w="2694" w:type="dxa"/>
          </w:tcPr>
          <w:p w:rsidR="00B5425C" w:rsidRPr="007D2E33" w:rsidRDefault="00B5425C" w:rsidP="007E7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теме. Дидактические пособия. </w:t>
            </w:r>
          </w:p>
        </w:tc>
        <w:tc>
          <w:tcPr>
            <w:tcW w:w="1701" w:type="dxa"/>
          </w:tcPr>
          <w:p w:rsidR="00B5425C" w:rsidRPr="007D2E33" w:rsidRDefault="00B5425C" w:rsidP="009E2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Расширения, плагины, реалистичность визуализации. Стили отображения.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Дидакт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ш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образ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786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rPr>
          <w:trHeight w:val="142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 xml:space="preserve">Настройка единиц измерения. Настройки рабочей среды. Настройки камеры и проекций. Базовые инструменты </w:t>
            </w:r>
            <w:proofErr w:type="spellStart"/>
            <w:r w:rsidRPr="007D2E33">
              <w:rPr>
                <w:sz w:val="24"/>
                <w:szCs w:val="24"/>
              </w:rPr>
              <w:t>моделинга</w:t>
            </w:r>
            <w:proofErr w:type="spellEnd"/>
            <w:r w:rsidRPr="007D2E33">
              <w:rPr>
                <w:sz w:val="24"/>
                <w:szCs w:val="24"/>
              </w:rPr>
              <w:t xml:space="preserve"> и черчения.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 методы обучения.</w:t>
            </w:r>
          </w:p>
        </w:tc>
      </w:tr>
      <w:tr w:rsidR="00B5425C" w:rsidRPr="007D2E33" w:rsidTr="005A0EF9">
        <w:trPr>
          <w:trHeight w:val="142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 xml:space="preserve">Объекты вращения/скольжения, правила построения. </w:t>
            </w:r>
            <w:proofErr w:type="spellStart"/>
            <w:r w:rsidRPr="007D2E33">
              <w:rPr>
                <w:sz w:val="24"/>
                <w:szCs w:val="24"/>
              </w:rPr>
              <w:t>Скейлинг</w:t>
            </w:r>
            <w:proofErr w:type="spellEnd"/>
            <w:r w:rsidRPr="007D2E33">
              <w:rPr>
                <w:sz w:val="24"/>
                <w:szCs w:val="24"/>
              </w:rPr>
              <w:t xml:space="preserve"> и зеркальные (симметричные) построения.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c>
          <w:tcPr>
            <w:tcW w:w="707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Расстановка размеров и текстовых выносок. Экспорт первичного эскиза, настройки экспорта.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25C" w:rsidRPr="007D2E33" w:rsidRDefault="00B5425C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обучения..</w:t>
            </w:r>
          </w:p>
        </w:tc>
      </w:tr>
      <w:tr w:rsidR="00B5425C" w:rsidRPr="007D2E33" w:rsidTr="005A0EF9">
        <w:tc>
          <w:tcPr>
            <w:tcW w:w="707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«Компонентное моделирование».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CA60DA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c>
          <w:tcPr>
            <w:tcW w:w="707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 xml:space="preserve">Материалы и </w:t>
            </w:r>
            <w:proofErr w:type="spellStart"/>
            <w:r w:rsidRPr="007D2E33">
              <w:rPr>
                <w:sz w:val="24"/>
                <w:szCs w:val="24"/>
              </w:rPr>
              <w:t>текстурирование</w:t>
            </w:r>
            <w:proofErr w:type="spellEnd"/>
            <w:r w:rsidRPr="007D2E33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2E03F4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Баторевич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</w:t>
            </w: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Кожицева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 Малая архитектурная энциклопедия. – СПб.: Дмитрий </w:t>
            </w: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Буланин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2005. – 702 с.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c>
          <w:tcPr>
            <w:tcW w:w="707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Настройки материалов. Редактирование материалов. Создание новых материалов на основе битовых карт.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B5425C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B5425C" w:rsidRPr="007D2E33" w:rsidTr="005A0EF9">
        <w:tc>
          <w:tcPr>
            <w:tcW w:w="707" w:type="dxa"/>
          </w:tcPr>
          <w:p w:rsidR="00B5425C" w:rsidRPr="007D2E33" w:rsidRDefault="00B5425C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696" w:type="dxa"/>
          </w:tcPr>
          <w:p w:rsidR="00B5425C" w:rsidRPr="007D2E33" w:rsidRDefault="00B5425C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Понятие бесшовной текстуры. Подключение внешнего растрового редактора.</w:t>
            </w:r>
          </w:p>
        </w:tc>
        <w:tc>
          <w:tcPr>
            <w:tcW w:w="1842" w:type="dxa"/>
          </w:tcPr>
          <w:p w:rsidR="00B5425C" w:rsidRPr="007D2E33" w:rsidRDefault="00B5425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B5425C" w:rsidRPr="007D2E33" w:rsidRDefault="00B5425C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B5425C" w:rsidRPr="007D2E33" w:rsidRDefault="00B5425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Сохранение созданных материалов в библиотеку, создание новых библиотек.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7D2E33">
              <w:rPr>
                <w:sz w:val="24"/>
                <w:szCs w:val="24"/>
              </w:rPr>
              <w:t>Моделинг</w:t>
            </w:r>
            <w:proofErr w:type="spellEnd"/>
            <w:r w:rsidRPr="007D2E33">
              <w:rPr>
                <w:sz w:val="24"/>
                <w:szCs w:val="24"/>
              </w:rPr>
              <w:t xml:space="preserve"> по эскизам и чертежам. Компонентный </w:t>
            </w:r>
            <w:proofErr w:type="spellStart"/>
            <w:r w:rsidRPr="007D2E33">
              <w:rPr>
                <w:sz w:val="24"/>
                <w:szCs w:val="24"/>
              </w:rPr>
              <w:t>моделинг</w:t>
            </w:r>
            <w:proofErr w:type="spellEnd"/>
            <w:r w:rsidRPr="007D2E33">
              <w:rPr>
                <w:sz w:val="24"/>
                <w:szCs w:val="24"/>
              </w:rPr>
              <w:t xml:space="preserve"> по плоскостной студии. Компонентный </w:t>
            </w:r>
            <w:proofErr w:type="spellStart"/>
            <w:r w:rsidRPr="007D2E33">
              <w:rPr>
                <w:sz w:val="24"/>
                <w:szCs w:val="24"/>
              </w:rPr>
              <w:t>моделинг</w:t>
            </w:r>
            <w:proofErr w:type="spellEnd"/>
            <w:r w:rsidRPr="007D2E33">
              <w:rPr>
                <w:sz w:val="24"/>
                <w:szCs w:val="24"/>
              </w:rPr>
              <w:t xml:space="preserve"> по кубической и полу-кубической студии.</w:t>
            </w:r>
          </w:p>
        </w:tc>
        <w:tc>
          <w:tcPr>
            <w:tcW w:w="1842" w:type="dxa"/>
          </w:tcPr>
          <w:p w:rsidR="00F37CB9" w:rsidRPr="007D2E33" w:rsidRDefault="009C1B12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</w:t>
            </w:r>
          </w:p>
        </w:tc>
        <w:tc>
          <w:tcPr>
            <w:tcW w:w="2694" w:type="dxa"/>
          </w:tcPr>
          <w:p w:rsidR="00F37CB9" w:rsidRPr="007D2E33" w:rsidRDefault="002E03F4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Баторевич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</w:t>
            </w: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Кожицева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 Малая архитектурная энциклопедия. – СПб.: Дмитрий </w:t>
            </w:r>
            <w:proofErr w:type="spellStart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Буланин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2005. – 702 с.</w:t>
            </w: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 xml:space="preserve">Быстрое создание объектов из </w:t>
            </w:r>
            <w:proofErr w:type="spellStart"/>
            <w:r w:rsidRPr="007D2E33">
              <w:rPr>
                <w:sz w:val="24"/>
                <w:szCs w:val="24"/>
              </w:rPr>
              <w:t>фототекстуры</w:t>
            </w:r>
            <w:proofErr w:type="spellEnd"/>
            <w:r w:rsidRPr="007D2E33">
              <w:rPr>
                <w:sz w:val="24"/>
                <w:szCs w:val="24"/>
              </w:rPr>
              <w:t xml:space="preserve">. Сложные случаи </w:t>
            </w:r>
            <w:proofErr w:type="spellStart"/>
            <w:r w:rsidRPr="007D2E33">
              <w:rPr>
                <w:sz w:val="24"/>
                <w:szCs w:val="24"/>
              </w:rPr>
              <w:t>моделинга</w:t>
            </w:r>
            <w:proofErr w:type="spellEnd"/>
            <w:r w:rsidRPr="007D2E33">
              <w:rPr>
                <w:sz w:val="24"/>
                <w:szCs w:val="24"/>
              </w:rPr>
              <w:t>. Пересечения объектов.</w:t>
            </w:r>
          </w:p>
        </w:tc>
        <w:tc>
          <w:tcPr>
            <w:tcW w:w="1842" w:type="dxa"/>
          </w:tcPr>
          <w:p w:rsidR="00F37CB9" w:rsidRPr="007D2E33" w:rsidRDefault="009C1B12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</w:t>
            </w:r>
          </w:p>
        </w:tc>
        <w:tc>
          <w:tcPr>
            <w:tcW w:w="2694" w:type="dxa"/>
          </w:tcPr>
          <w:p w:rsidR="00F37CB9" w:rsidRPr="007D2E33" w:rsidRDefault="00BB2EA6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http://www.weareart.ru/blog/22-samyh-poleznyh-sajta-dlja-arhitektora/:</w:t>
            </w: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Чертежи и эскизы. Настройки проецирования модели под экспорт чертежей. «Разборка» многокомпонентной модели. Размеры, раскладка, экспорт.</w:t>
            </w:r>
          </w:p>
        </w:tc>
        <w:tc>
          <w:tcPr>
            <w:tcW w:w="1842" w:type="dxa"/>
          </w:tcPr>
          <w:p w:rsidR="00F37CB9" w:rsidRPr="007D2E33" w:rsidRDefault="009C1B12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</w:t>
            </w:r>
          </w:p>
        </w:tc>
        <w:tc>
          <w:tcPr>
            <w:tcW w:w="2694" w:type="dxa"/>
          </w:tcPr>
          <w:p w:rsidR="00F37CB9" w:rsidRPr="007D2E33" w:rsidRDefault="002E03F4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https://zen.yandex.ru/media/aboutart/top5-krutyh-onlineresursov-ob-arhitekture-kotorymi-vy-esce-ne-polzovalis-5ea5befd77d8ae256581b5e2:</w:t>
            </w: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F37CB9" w:rsidP="0043442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Работа над индивидуальным проектом. Создание викторины.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2D566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методы обучения. Проектная деятельность.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  <w:vAlign w:val="center"/>
          </w:tcPr>
          <w:p w:rsidR="00F37CB9" w:rsidRPr="007D2E33" w:rsidRDefault="00F37CB9" w:rsidP="00781C6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Защита проекта. Тестирование.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4B6EB6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</w:tr>
      <w:tr w:rsidR="00F37CB9" w:rsidRPr="007D2E33" w:rsidTr="00C811EA">
        <w:tc>
          <w:tcPr>
            <w:tcW w:w="9640" w:type="dxa"/>
            <w:gridSpan w:val="5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Модуль 2. ДИЗАЙН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696" w:type="dxa"/>
            <w:vAlign w:val="center"/>
          </w:tcPr>
          <w:p w:rsidR="00F37CB9" w:rsidRPr="007D2E33" w:rsidRDefault="00F37CB9" w:rsidP="00CA4E84">
            <w:pPr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Основы дизайна. История развития дизайна.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CA4E8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Дамович</w:t>
            </w:r>
            <w:proofErr w:type="spellEnd"/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В. Архитектурное проектирование общественных зданий и сооружений: учеб, для вузов / В. В. Адамович</w:t>
            </w:r>
            <w:r w:rsidR="00CA4E84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CA4E84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37CB9" w:rsidRPr="007D2E33" w:rsidRDefault="00F37CB9" w:rsidP="00CA4E84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Изучение цветовой гаммы и сочетания с объектами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4B6EB6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теме.</w:t>
            </w:r>
          </w:p>
          <w:p w:rsidR="00F37CB9" w:rsidRPr="007D2E33" w:rsidRDefault="00F37CB9" w:rsidP="004B6EB6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пособия: схемы, эскизы, наглядные пособия. 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CA4E84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Методы визуализации дизайн -идей: </w:t>
            </w:r>
            <w:proofErr w:type="spellStart"/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форэскиз</w:t>
            </w:r>
            <w:proofErr w:type="spellEnd"/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, развертки стен.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Доска. Дидактический материал по теме. 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434428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96" w:type="dxa"/>
            <w:vAlign w:val="center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Живопись– искусство цвета. Фактура, текстура в живописи.</w:t>
            </w:r>
          </w:p>
          <w:p w:rsidR="00F37CB9" w:rsidRPr="007D2E33" w:rsidRDefault="00F37CB9" w:rsidP="004344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E5B2B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D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696" w:type="dxa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Понятие «композиция». Композиционный центр.</w:t>
            </w:r>
          </w:p>
          <w:p w:rsidR="00F37CB9" w:rsidRPr="007D2E33" w:rsidRDefault="00F37CB9" w:rsidP="00BD072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7CB9" w:rsidRPr="007D2E33" w:rsidRDefault="00763C9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E5B2B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D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696" w:type="dxa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Цветовое решение помещения.</w:t>
            </w:r>
          </w:p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F37CB9" w:rsidRPr="007D2E33" w:rsidRDefault="00763C9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5E5B2B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Доска. Дидактический материал по теме.</w:t>
            </w: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D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696" w:type="dxa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Особенности интерьера.</w:t>
            </w:r>
          </w:p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F37CB9" w:rsidRPr="007D2E33" w:rsidRDefault="00763C9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BB2EA6" w:rsidP="005E5B2B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9C1B12" w:rsidP="00D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696" w:type="dxa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объекта изделиями декоративно – прикладных искусств.</w:t>
            </w:r>
          </w:p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F37CB9" w:rsidRPr="007D2E33" w:rsidRDefault="00763C9C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2E03F4" w:rsidRPr="007D2E33" w:rsidRDefault="002E03F4" w:rsidP="002E03F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https://www.architect4u.ru/index.html: </w:t>
            </w:r>
          </w:p>
          <w:p w:rsidR="002E03F4" w:rsidRPr="007D2E33" w:rsidRDefault="002E03F4" w:rsidP="002E03F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http://www.weareart.ru/blog/22-samyh-poleznyh-sajta-dlja-arhitektora/:</w:t>
            </w:r>
          </w:p>
          <w:p w:rsidR="00F37CB9" w:rsidRPr="007D2E33" w:rsidRDefault="00F37CB9" w:rsidP="002E03F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CB9" w:rsidRPr="007D2E33" w:rsidRDefault="00763C9C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F37CB9" w:rsidP="00434428">
            <w:pPr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работы над индивидуальным </w:t>
            </w:r>
            <w:r w:rsidRPr="007D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проектом. Выявление проблемных полей.</w:t>
            </w:r>
          </w:p>
        </w:tc>
        <w:tc>
          <w:tcPr>
            <w:tcW w:w="1842" w:type="dxa"/>
          </w:tcPr>
          <w:p w:rsidR="00F37CB9" w:rsidRPr="007D2E33" w:rsidRDefault="009C1B12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E5B2B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Словесный, наглядный, практические 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F37CB9" w:rsidP="00434428">
            <w:pPr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индивидуального проекта.</w:t>
            </w:r>
          </w:p>
        </w:tc>
        <w:tc>
          <w:tcPr>
            <w:tcW w:w="1842" w:type="dxa"/>
          </w:tcPr>
          <w:p w:rsidR="00F37CB9" w:rsidRPr="007D2E33" w:rsidRDefault="00F37CB9" w:rsidP="007E7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5A0EF9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F37CB9" w:rsidP="002E79D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Защита проекта. Тестирование.</w:t>
            </w:r>
          </w:p>
        </w:tc>
        <w:tc>
          <w:tcPr>
            <w:tcW w:w="1842" w:type="dxa"/>
          </w:tcPr>
          <w:p w:rsidR="00F37CB9" w:rsidRPr="007D2E33" w:rsidRDefault="00F37CB9" w:rsidP="007E7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Практическая работа.</w:t>
            </w:r>
          </w:p>
        </w:tc>
        <w:tc>
          <w:tcPr>
            <w:tcW w:w="2694" w:type="dxa"/>
          </w:tcPr>
          <w:p w:rsidR="00F37CB9" w:rsidRPr="007D2E33" w:rsidRDefault="002E03F4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</w:tr>
      <w:tr w:rsidR="00F37CB9" w:rsidRPr="007D2E33" w:rsidTr="00C811EA">
        <w:tc>
          <w:tcPr>
            <w:tcW w:w="9640" w:type="dxa"/>
            <w:gridSpan w:val="5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7D2E33">
              <w:rPr>
                <w:rFonts w:ascii="Times New Roman" w:hAnsi="Times New Roman" w:cs="Times New Roman"/>
                <w:b/>
                <w:sz w:val="24"/>
                <w:szCs w:val="24"/>
              </w:rPr>
              <w:t>ЭКСТЕРЬЕР</w:t>
            </w:r>
          </w:p>
        </w:tc>
      </w:tr>
      <w:tr w:rsidR="00F37CB9" w:rsidRPr="007D2E33" w:rsidTr="007E7E3D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widowControl w:val="0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Архитектурное сооружение в стиле «Классицизм» Создание экстерьера.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SMART доска Проектор</w:t>
            </w:r>
          </w:p>
          <w:p w:rsidR="002E03F4" w:rsidRPr="007D2E33" w:rsidRDefault="002E03F4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3F4" w:rsidRPr="007D2E33" w:rsidRDefault="002E03F4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https://www.architect4u.ru/index.html: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7E7E3D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Архитектурное сооружение в стиле «Ампир» создание экстерьера.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7E7E3D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пособия: схемы, эскизы, наглядные пособия. 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7E7E3D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696" w:type="dxa"/>
            <w:vAlign w:val="center"/>
          </w:tcPr>
          <w:p w:rsidR="00F37CB9" w:rsidRPr="007D2E33" w:rsidRDefault="00F37CB9" w:rsidP="00F37CB9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Архитектурное сооружение в стиле «Сталинский ампир» создание экстерьера.</w:t>
            </w:r>
          </w:p>
          <w:p w:rsidR="00F37CB9" w:rsidRPr="007D2E33" w:rsidRDefault="00F37CB9" w:rsidP="00434428">
            <w:pPr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D002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теме.</w:t>
            </w:r>
          </w:p>
          <w:p w:rsidR="00F37CB9" w:rsidRPr="007D2E33" w:rsidRDefault="00F37CB9" w:rsidP="00DA0C31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материал. 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CA4E84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Архитектурное сооружение в стиле «Барокко» создание экстерьера.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D002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теме.</w:t>
            </w:r>
          </w:p>
          <w:p w:rsidR="00F37CB9" w:rsidRPr="007D2E33" w:rsidRDefault="00F37CB9" w:rsidP="00DA0C31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Дидактический материал. 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CA4E84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"/>
              <w:shd w:val="clear" w:color="auto" w:fill="F9F9F9"/>
              <w:spacing w:before="0" w:after="0"/>
              <w:ind w:left="0" w:hanging="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2E33">
              <w:rPr>
                <w:rFonts w:ascii="Times New Roman" w:hAnsi="Times New Roman"/>
                <w:b w:val="0"/>
                <w:sz w:val="24"/>
                <w:szCs w:val="24"/>
              </w:rPr>
              <w:t> Архитектурное сооружение в стиле «Рококо» создание экстерьера.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BB2EA6" w:rsidP="00CA4E84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Дамович</w:t>
            </w:r>
            <w:proofErr w:type="spellEnd"/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, В. В. Архитектурное проектирование общественных зданий и сооружений: учеб, для вузов / В. В. Адамович</w:t>
            </w:r>
            <w:r w:rsidR="00CA4E84" w:rsidRPr="007D2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CA4E84">
        <w:tc>
          <w:tcPr>
            <w:tcW w:w="707" w:type="dxa"/>
          </w:tcPr>
          <w:p w:rsidR="00F37CB9" w:rsidRPr="007D2E33" w:rsidRDefault="00F37CB9" w:rsidP="009E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696" w:type="dxa"/>
          </w:tcPr>
          <w:p w:rsidR="00F37CB9" w:rsidRPr="007D2E33" w:rsidRDefault="00F37CB9" w:rsidP="00CA4E84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D2E33">
              <w:rPr>
                <w:sz w:val="24"/>
                <w:szCs w:val="24"/>
              </w:rPr>
              <w:t>Архитектурное сооружение в стиле « Конструктивизм» создание интерьера.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Теоретическая подготовка.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5D002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Доска. Методические пособии.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практические методы обучения.</w:t>
            </w:r>
          </w:p>
        </w:tc>
      </w:tr>
      <w:tr w:rsidR="00F37CB9" w:rsidRPr="007D2E33" w:rsidTr="007E7E3D">
        <w:tc>
          <w:tcPr>
            <w:tcW w:w="707" w:type="dxa"/>
          </w:tcPr>
          <w:p w:rsidR="00F37CB9" w:rsidRPr="007D2E33" w:rsidRDefault="00F37CB9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C1B12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2E03F4" w:rsidP="00BD072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индивидуальным </w:t>
            </w:r>
            <w:r w:rsidRPr="007D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проектом. Самоанализ. Выявление проблемных полей</w:t>
            </w:r>
          </w:p>
        </w:tc>
        <w:tc>
          <w:tcPr>
            <w:tcW w:w="1842" w:type="dxa"/>
          </w:tcPr>
          <w:p w:rsidR="00F37CB9" w:rsidRPr="007D2E33" w:rsidRDefault="00F37CB9" w:rsidP="009E2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Групповая. Практическая 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  <w:tc>
          <w:tcPr>
            <w:tcW w:w="2694" w:type="dxa"/>
          </w:tcPr>
          <w:p w:rsidR="00F37CB9" w:rsidRPr="007D2E33" w:rsidRDefault="00F37CB9" w:rsidP="009E295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Компьютер. SMART доска. Проектор.</w:t>
            </w: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методы 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обучения. Проектная деятельность.</w:t>
            </w:r>
          </w:p>
        </w:tc>
      </w:tr>
      <w:tr w:rsidR="00F37CB9" w:rsidRPr="007D2E33" w:rsidTr="007E7E3D">
        <w:tc>
          <w:tcPr>
            <w:tcW w:w="707" w:type="dxa"/>
          </w:tcPr>
          <w:p w:rsidR="00F37CB9" w:rsidRPr="007D2E33" w:rsidRDefault="009C1B12" w:rsidP="009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  <w:r w:rsidR="00F37CB9"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</w:tcPr>
          <w:p w:rsidR="00F37CB9" w:rsidRPr="007D2E33" w:rsidRDefault="00F37CB9" w:rsidP="002E79D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hAnsi="Times New Roman" w:cs="Times New Roman"/>
                <w:sz w:val="24"/>
                <w:szCs w:val="24"/>
              </w:rPr>
              <w:t>Итоговое занятие. Защита проекта.</w:t>
            </w:r>
          </w:p>
        </w:tc>
        <w:tc>
          <w:tcPr>
            <w:tcW w:w="1842" w:type="dxa"/>
          </w:tcPr>
          <w:p w:rsidR="00F37CB9" w:rsidRPr="007D2E33" w:rsidRDefault="00F37CB9" w:rsidP="00041D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Групповая. Практическая работа.</w:t>
            </w:r>
          </w:p>
        </w:tc>
        <w:tc>
          <w:tcPr>
            <w:tcW w:w="2694" w:type="dxa"/>
          </w:tcPr>
          <w:p w:rsidR="00F37CB9" w:rsidRPr="007D2E33" w:rsidRDefault="00F37CB9" w:rsidP="00F94FC0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Компьютер. SMART доска. Проектор</w:t>
            </w: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37CB9" w:rsidRPr="007D2E33" w:rsidRDefault="00F37CB9" w:rsidP="009F0F39">
            <w:pPr>
              <w:widowControl w:val="0"/>
              <w:tabs>
                <w:tab w:val="left" w:pos="5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37CB9" w:rsidRPr="007D2E33" w:rsidRDefault="00F37CB9" w:rsidP="009E2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</w:tr>
    </w:tbl>
    <w:p w:rsidR="00B61298" w:rsidRDefault="00B61298" w:rsidP="00E312E2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98" w:rsidRDefault="00B61298" w:rsidP="00E312E2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50" w:rsidRPr="00FD166E" w:rsidRDefault="005D5BB0" w:rsidP="00E312E2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E7864" w:rsidRPr="0056300E" w:rsidRDefault="0056300E" w:rsidP="008262FE">
      <w:pPr>
        <w:pStyle w:val="a5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300E">
        <w:rPr>
          <w:rFonts w:ascii="Times New Roman" w:hAnsi="Times New Roman"/>
          <w:b/>
          <w:i/>
          <w:sz w:val="28"/>
          <w:szCs w:val="28"/>
        </w:rPr>
        <w:t>Список литературы для педагога:</w:t>
      </w:r>
    </w:p>
    <w:p w:rsidR="00B51D14" w:rsidRPr="000964DF" w:rsidRDefault="00041DC0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EA0940">
        <w:rPr>
          <w:rFonts w:ascii="Times New Roman" w:hAnsi="Times New Roman" w:cs="Times New Roman"/>
          <w:sz w:val="28"/>
          <w:szCs w:val="28"/>
        </w:rPr>
        <w:t>1.</w:t>
      </w:r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Азизян</w:t>
      </w:r>
      <w:proofErr w:type="spellEnd"/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И.А., </w:t>
      </w:r>
      <w:proofErr w:type="spellStart"/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Добрицына</w:t>
      </w:r>
      <w:proofErr w:type="spellEnd"/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И.А., Лебедева Г.С. Теория композиции как поэтика архитектуры. – М. Прогресс-традиция, 20</w:t>
      </w:r>
      <w:r w:rsidR="007D2E33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1</w:t>
      </w:r>
      <w:r w:rsidR="00B51D14"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2. – 495 с.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2. Аркин Д. Е. Образы архитектуры и образы скульптуры / Д. Е.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Архин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. – М.: Искусство, </w:t>
      </w:r>
      <w:r w:rsidRPr="002A523B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20</w:t>
      </w:r>
      <w:r w:rsidR="007D2E33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1</w:t>
      </w: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0. – 399 с.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3. Архитектурная графика России. Первая половина XVIII века [Научный каталог] / Вступ. ст. А.Н.Воронихиной. – Л.: Искусство, </w:t>
      </w:r>
      <w:r w:rsidRPr="00B51D14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20</w:t>
      </w:r>
      <w:r w:rsidR="007D2E33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1</w:t>
      </w: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1.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4.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Бабошина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О.Н. Англо-нормандский стиль в архитектуре как результат влияния нормандского завоевания на культуру Англии // Исторические, философские, политические и юридические науки, культурология и искусствоведение. Вопросы теории и практики. 2011. № 5 (11): в 4-х ч. Ч. III. C. 10-12.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5. Баранов Д.А. Аксиология домашнего пространства // Жилище и одежда как феномены этнической культуры: Материалы Седьмых Санкт-Петербургских этнографических чтений / Отв. науч. ред. В.М.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Грусман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А.В. Коновалов. – СПб.: РГПУ им. А.И. Герцена, 2008. – С. 20 – 25.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6. Бартенев И.А.,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Батажкова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В.Н. Очерки истории архитектурных стилей. – 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М.: Изобразительное искусство, </w:t>
      </w:r>
      <w:r w:rsidRPr="002A523B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200</w:t>
      </w: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3. – 257 с.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7.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Бартц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Г., Кёниг Э. Лувр. Искусство и архитектура. –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Könemann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2007.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8.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Баторевич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Н.И.,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Кожицева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Н.И. Малая архитектурная энциклопедия. – СПб.: Дмитрий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Буланин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2005. – 702 с. </w:t>
      </w:r>
    </w:p>
    <w:p w:rsidR="00B51D14" w:rsidRPr="000964DF" w:rsidRDefault="00B51D1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9. Браун П. Стоунхендж. Загадки мегалитов / пер. с англ. Е.Б.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Межевитинова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. – М.: </w:t>
      </w:r>
      <w:proofErr w:type="spellStart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Центрполиграф</w:t>
      </w:r>
      <w:proofErr w:type="spellEnd"/>
      <w:r w:rsidRPr="000964DF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, 2010. – 318 с.</w:t>
      </w:r>
    </w:p>
    <w:p w:rsidR="0056300E" w:rsidRPr="00041DC0" w:rsidRDefault="00041DC0" w:rsidP="00B51D1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159" w:rsidRPr="0056300E" w:rsidRDefault="00414159" w:rsidP="002E7864">
      <w:pPr>
        <w:pStyle w:val="a5"/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56300E">
        <w:rPr>
          <w:rFonts w:ascii="Times New Roman" w:hAnsi="Times New Roman"/>
          <w:b/>
          <w:i/>
          <w:sz w:val="28"/>
          <w:szCs w:val="28"/>
        </w:rPr>
        <w:t xml:space="preserve">Список литературы для </w:t>
      </w:r>
      <w:r w:rsidR="0056300E">
        <w:rPr>
          <w:rFonts w:ascii="Times New Roman" w:hAnsi="Times New Roman"/>
          <w:b/>
          <w:i/>
          <w:sz w:val="28"/>
          <w:szCs w:val="28"/>
        </w:rPr>
        <w:t>обучающихся:</w:t>
      </w:r>
    </w:p>
    <w:p w:rsidR="00B51D14" w:rsidRPr="007B2F70" w:rsidRDefault="00B51D14" w:rsidP="007B2F70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2F70">
        <w:rPr>
          <w:rFonts w:ascii="Times New Roman" w:hAnsi="Times New Roman"/>
          <w:sz w:val="28"/>
          <w:szCs w:val="28"/>
        </w:rPr>
        <w:t>Дамович</w:t>
      </w:r>
      <w:proofErr w:type="spellEnd"/>
      <w:r w:rsidRPr="007B2F70">
        <w:rPr>
          <w:rFonts w:ascii="Times New Roman" w:hAnsi="Times New Roman"/>
          <w:sz w:val="28"/>
          <w:szCs w:val="28"/>
        </w:rPr>
        <w:t xml:space="preserve">, В. В. Архитектурное проектирование общественных зданий и сооружений: учеб, для вузов / В. В. Адамович, Б. Г. </w:t>
      </w:r>
      <w:proofErr w:type="spellStart"/>
      <w:r w:rsidRPr="007B2F70">
        <w:rPr>
          <w:rFonts w:ascii="Times New Roman" w:hAnsi="Times New Roman"/>
          <w:sz w:val="28"/>
          <w:szCs w:val="28"/>
        </w:rPr>
        <w:t>Бархин</w:t>
      </w:r>
      <w:proofErr w:type="spellEnd"/>
      <w:r w:rsidRPr="007B2F70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proofErr w:type="gramStart"/>
      <w:r w:rsidRPr="007B2F70">
        <w:rPr>
          <w:rFonts w:ascii="Times New Roman" w:hAnsi="Times New Roman"/>
          <w:sz w:val="28"/>
          <w:szCs w:val="28"/>
        </w:rPr>
        <w:t>Ва-режкин</w:t>
      </w:r>
      <w:proofErr w:type="spellEnd"/>
      <w:proofErr w:type="gramEnd"/>
      <w:r w:rsidRPr="007B2F70">
        <w:rPr>
          <w:rFonts w:ascii="Times New Roman" w:hAnsi="Times New Roman"/>
          <w:sz w:val="28"/>
          <w:szCs w:val="28"/>
        </w:rPr>
        <w:t xml:space="preserve"> и др.; Под общ. ред. И.Е. Рожина, А.И. Урбаха. — 2-е изд., </w:t>
      </w:r>
      <w:proofErr w:type="spellStart"/>
      <w:r w:rsidRPr="007B2F70">
        <w:rPr>
          <w:rFonts w:ascii="Times New Roman" w:hAnsi="Times New Roman"/>
          <w:sz w:val="28"/>
          <w:szCs w:val="28"/>
        </w:rPr>
        <w:t>пе-рераб</w:t>
      </w:r>
      <w:proofErr w:type="spellEnd"/>
      <w:proofErr w:type="gramStart"/>
      <w:r w:rsidRPr="007B2F70">
        <w:rPr>
          <w:rFonts w:ascii="Times New Roman" w:hAnsi="Times New Roman"/>
          <w:sz w:val="28"/>
          <w:szCs w:val="28"/>
        </w:rPr>
        <w:t>.</w:t>
      </w:r>
      <w:proofErr w:type="gramEnd"/>
      <w:r w:rsidRPr="007B2F70">
        <w:rPr>
          <w:rFonts w:ascii="Times New Roman" w:hAnsi="Times New Roman"/>
          <w:sz w:val="28"/>
          <w:szCs w:val="28"/>
        </w:rPr>
        <w:t xml:space="preserve"> и доп. — М.: </w:t>
      </w:r>
      <w:proofErr w:type="spellStart"/>
      <w:r w:rsidRPr="007B2F70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F70">
        <w:rPr>
          <w:rFonts w:ascii="Times New Roman" w:hAnsi="Times New Roman"/>
          <w:sz w:val="28"/>
          <w:szCs w:val="28"/>
        </w:rPr>
        <w:t>, 2007. — 543 с.</w:t>
      </w:r>
    </w:p>
    <w:p w:rsidR="007B2F70" w:rsidRPr="007B2F70" w:rsidRDefault="007B2F70" w:rsidP="007B2F70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Архитектурная графика России. Первая половина XVIII века [Научный каталог] / Вступ. ст. </w:t>
      </w:r>
      <w:proofErr w:type="spellStart"/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А.Н.Воронихиной</w:t>
      </w:r>
      <w:proofErr w:type="spellEnd"/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. – Л.: Искусство, 2011. </w:t>
      </w:r>
    </w:p>
    <w:p w:rsidR="007B2F70" w:rsidRPr="007B2F70" w:rsidRDefault="007B2F70" w:rsidP="007B2F70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. Бартенев И.А., </w:t>
      </w:r>
      <w:proofErr w:type="spellStart"/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Батажкова</w:t>
      </w:r>
      <w:proofErr w:type="spellEnd"/>
      <w:r w:rsidRPr="007B2F7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В.Н. Очерки истории архитектурных стилей. – М.: Изобразительное искусство, 200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3. – 257 с.</w:t>
      </w:r>
    </w:p>
    <w:p w:rsidR="00CA4E84" w:rsidRPr="000964DF" w:rsidRDefault="00CA4E84" w:rsidP="00B51D14"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1DC0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DC0">
        <w:rPr>
          <w:rFonts w:ascii="Times New Roman" w:hAnsi="Times New Roman" w:cs="Times New Roman"/>
          <w:b/>
          <w:i/>
          <w:sz w:val="28"/>
          <w:szCs w:val="28"/>
        </w:rPr>
        <w:t>Интернет ресурсы:</w:t>
      </w:r>
      <w:r w:rsidRPr="0004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D14" w:rsidRPr="000964DF" w:rsidRDefault="00FA7595" w:rsidP="00B51D1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https://www.architect4u.ru/index.html</w:t>
        </w:r>
      </w:hyperlink>
      <w:r w:rsidR="00B51D14" w:rsidRPr="000964DF">
        <w:rPr>
          <w:rFonts w:ascii="Times New Roman" w:hAnsi="Times New Roman"/>
          <w:sz w:val="28"/>
          <w:szCs w:val="28"/>
        </w:rPr>
        <w:t xml:space="preserve">: </w:t>
      </w:r>
    </w:p>
    <w:p w:rsidR="00B51D14" w:rsidRPr="000964DF" w:rsidRDefault="00FA7595" w:rsidP="00B51D1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http://www.weareart.ru/blog/22-samyh-poleznyh-sajta-dlja-arhitektora/</w:t>
        </w:r>
      </w:hyperlink>
      <w:r w:rsidR="00B51D14" w:rsidRPr="000964DF">
        <w:rPr>
          <w:rFonts w:ascii="Times New Roman" w:hAnsi="Times New Roman"/>
          <w:sz w:val="28"/>
          <w:szCs w:val="28"/>
        </w:rPr>
        <w:t>:</w:t>
      </w:r>
    </w:p>
    <w:p w:rsidR="00B51D14" w:rsidRPr="000964DF" w:rsidRDefault="00FA7595" w:rsidP="00B51D1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zen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/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media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aboutart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/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top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5-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krutyh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onlineresursov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ob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arhitekture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kotorymi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vy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esce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ne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polzovalis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-5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ea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5</w:t>
        </w:r>
        <w:proofErr w:type="spellStart"/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befd</w:t>
        </w:r>
        <w:proofErr w:type="spellEnd"/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77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d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8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ae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256581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b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5</w:t>
        </w:r>
        <w:r w:rsidR="00B51D14" w:rsidRPr="000964DF">
          <w:rPr>
            <w:rStyle w:val="a7"/>
            <w:rFonts w:ascii="Times New Roman" w:hAnsi="Times New Roman"/>
            <w:sz w:val="28"/>
            <w:szCs w:val="28"/>
            <w:lang w:val="en-US"/>
          </w:rPr>
          <w:t>e</w:t>
        </w:r>
        <w:r w:rsidR="00B51D14" w:rsidRPr="000964DF">
          <w:rPr>
            <w:rStyle w:val="a7"/>
            <w:rFonts w:ascii="Times New Roman" w:hAnsi="Times New Roman"/>
            <w:sz w:val="28"/>
            <w:szCs w:val="28"/>
          </w:rPr>
          <w:t>2</w:t>
        </w:r>
      </w:hyperlink>
      <w:r w:rsidR="00B51D14" w:rsidRPr="000964DF">
        <w:rPr>
          <w:rFonts w:ascii="Times New Roman" w:hAnsi="Times New Roman"/>
          <w:sz w:val="28"/>
          <w:szCs w:val="28"/>
        </w:rPr>
        <w:t xml:space="preserve">: </w:t>
      </w:r>
    </w:p>
    <w:p w:rsidR="00B51D14" w:rsidRDefault="00B51D14" w:rsidP="00B51D14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</w:p>
    <w:p w:rsidR="00041DC0" w:rsidRPr="00B51D14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DC0" w:rsidRPr="00B51D14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DC0" w:rsidRPr="00B51D14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DC0" w:rsidRPr="00B51D14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DC0" w:rsidRPr="00B51D14" w:rsidRDefault="00041DC0" w:rsidP="00041DC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F70" w:rsidRDefault="007B2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5686" w:rsidRDefault="007E5686" w:rsidP="007E5686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</w:p>
    <w:p w:rsidR="007E5686" w:rsidRPr="007E5686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E5686">
        <w:rPr>
          <w:rFonts w:ascii="Times New Roman" w:hAnsi="Times New Roman"/>
          <w:color w:val="000000"/>
          <w:sz w:val="24"/>
          <w:szCs w:val="24"/>
        </w:rPr>
        <w:t>Приложение №1</w:t>
      </w:r>
    </w:p>
    <w:p w:rsidR="007E5686" w:rsidRPr="00C3228D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228D">
        <w:rPr>
          <w:rFonts w:ascii="Times New Roman" w:hAnsi="Times New Roman"/>
          <w:b/>
          <w:color w:val="000000"/>
          <w:sz w:val="24"/>
          <w:szCs w:val="24"/>
        </w:rPr>
        <w:t>Календарный учебный график</w:t>
      </w:r>
    </w:p>
    <w:p w:rsidR="007E5686" w:rsidRPr="00C3228D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228D">
        <w:rPr>
          <w:rFonts w:ascii="Times New Roman" w:hAnsi="Times New Roman"/>
          <w:b/>
          <w:color w:val="000000"/>
          <w:sz w:val="24"/>
          <w:szCs w:val="24"/>
        </w:rPr>
        <w:t>по дополнительной общеобразовательной общеразвивающей программе</w:t>
      </w:r>
    </w:p>
    <w:p w:rsidR="007E5686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228D">
        <w:rPr>
          <w:rFonts w:ascii="Times New Roman" w:hAnsi="Times New Roman"/>
          <w:b/>
          <w:color w:val="000000"/>
          <w:sz w:val="24"/>
          <w:szCs w:val="24"/>
        </w:rPr>
        <w:t xml:space="preserve">технической направленности объединения </w:t>
      </w:r>
    </w:p>
    <w:p w:rsidR="007E5686" w:rsidRPr="00C3228D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228D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5D6760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="005D6760" w:rsidRPr="005D6760">
        <w:rPr>
          <w:rFonts w:ascii="Times New Roman" w:hAnsi="Times New Roman" w:cs="Times New Roman"/>
          <w:b/>
          <w:sz w:val="28"/>
          <w:szCs w:val="28"/>
        </w:rPr>
        <w:t>SketchUp</w:t>
      </w:r>
      <w:r w:rsidRPr="00C3228D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</w:p>
    <w:p w:rsidR="007E5686" w:rsidRPr="00C3228D" w:rsidRDefault="007E5686" w:rsidP="007E5686">
      <w:pPr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C3228D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 w:rsidRPr="00C3228D">
        <w:rPr>
          <w:rFonts w:ascii="Times New Roman" w:hAnsi="Times New Roman"/>
          <w:b/>
          <w:sz w:val="24"/>
          <w:szCs w:val="24"/>
        </w:rPr>
        <w:t xml:space="preserve">- группа </w:t>
      </w:r>
    </w:p>
    <w:tbl>
      <w:tblPr>
        <w:tblStyle w:val="13"/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10"/>
        <w:gridCol w:w="709"/>
        <w:gridCol w:w="1275"/>
        <w:gridCol w:w="1134"/>
        <w:gridCol w:w="851"/>
        <w:gridCol w:w="2551"/>
        <w:gridCol w:w="1134"/>
        <w:gridCol w:w="313"/>
        <w:gridCol w:w="1388"/>
      </w:tblGrid>
      <w:tr w:rsidR="002973F4" w:rsidRPr="00693D4F" w:rsidTr="007A7E0D">
        <w:trPr>
          <w:cantSplit/>
          <w:trHeight w:val="1347"/>
        </w:trPr>
        <w:tc>
          <w:tcPr>
            <w:tcW w:w="850" w:type="dxa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№</w:t>
            </w: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10" w:type="dxa"/>
            <w:textDirection w:val="btLr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Планируемая дата</w:t>
            </w:r>
          </w:p>
        </w:tc>
        <w:tc>
          <w:tcPr>
            <w:tcW w:w="709" w:type="dxa"/>
            <w:textDirection w:val="btLr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Фактическая дата</w:t>
            </w:r>
          </w:p>
        </w:tc>
        <w:tc>
          <w:tcPr>
            <w:tcW w:w="1275" w:type="dxa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Время</w:t>
            </w: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проведения</w:t>
            </w: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extDirection w:val="btLr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49" w:left="108" w:right="113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47" w:type="dxa"/>
            <w:gridSpan w:val="2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88" w:type="dxa"/>
          </w:tcPr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E5686" w:rsidRPr="00693D4F" w:rsidRDefault="007E5686" w:rsidP="0012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7E5686" w:rsidRPr="00693D4F" w:rsidTr="002973F4">
        <w:tc>
          <w:tcPr>
            <w:tcW w:w="10915" w:type="dxa"/>
            <w:gridSpan w:val="10"/>
          </w:tcPr>
          <w:p w:rsidR="007E5686" w:rsidRPr="00693D4F" w:rsidRDefault="007E5686" w:rsidP="00122E33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b/>
                <w:sz w:val="24"/>
                <w:szCs w:val="24"/>
              </w:rPr>
              <w:t>Модуль 1. ОСНОВЫ  3D МОДЕЛИРОВАНИЯ</w:t>
            </w:r>
          </w:p>
        </w:tc>
      </w:tr>
      <w:tr w:rsidR="002973F4" w:rsidRPr="00693D4F" w:rsidTr="007A7E0D">
        <w:trPr>
          <w:trHeight w:val="1242"/>
        </w:trPr>
        <w:tc>
          <w:tcPr>
            <w:tcW w:w="850" w:type="dxa"/>
          </w:tcPr>
          <w:p w:rsidR="007E5686" w:rsidRPr="00693D4F" w:rsidRDefault="007E5686" w:rsidP="007E5686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E5686" w:rsidRPr="00693D4F" w:rsidRDefault="007E5686" w:rsidP="0012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5686" w:rsidRPr="00693D4F" w:rsidRDefault="007E5686" w:rsidP="0012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5686" w:rsidRPr="00693D4F" w:rsidRDefault="007E5686" w:rsidP="00122E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5686" w:rsidRPr="00693D4F" w:rsidRDefault="007E5686" w:rsidP="00122E3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E5686" w:rsidRPr="00693D4F" w:rsidRDefault="007E5686" w:rsidP="00122E33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E5686" w:rsidRPr="00693D4F" w:rsidRDefault="007E5686" w:rsidP="00122E33">
            <w:pPr>
              <w:jc w:val="both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Вводное занятие. Правила организации рабочего места и трудового процесса.</w:t>
            </w:r>
          </w:p>
          <w:p w:rsidR="007E5686" w:rsidRPr="00693D4F" w:rsidRDefault="007E5686" w:rsidP="00122E33">
            <w:pPr>
              <w:ind w:hanging="2"/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447" w:type="dxa"/>
            <w:gridSpan w:val="2"/>
            <w:vAlign w:val="center"/>
          </w:tcPr>
          <w:p w:rsidR="007E5686" w:rsidRPr="00693D4F" w:rsidRDefault="007A7E0D" w:rsidP="00B6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>
              <w:rPr>
                <w:color w:val="000000"/>
                <w:sz w:val="24"/>
                <w:szCs w:val="24"/>
              </w:rPr>
              <w:t>с.Гойты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E5686" w:rsidRPr="00693D4F" w:rsidRDefault="007E5686" w:rsidP="00122E33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Ознакомление, опрос, наблюдение.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Основные понятия компьютерной графики. Трехмерное пространство проекта-сцены.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FF22BD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FF22BD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FF22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«Базовая» и «расширенная» панели инструментов.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FF22BD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FF22BD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FF22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Расширения, плагины, реалистичность визуализации. Стили отображения.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FF22BD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FF22BD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FF22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 xml:space="preserve">Настройка единиц измерения. Настройки рабочей среды. Настройки камеры и проекций. Базовые инструменты </w:t>
            </w:r>
            <w:proofErr w:type="spellStart"/>
            <w:r w:rsidRPr="00693D4F">
              <w:rPr>
                <w:sz w:val="24"/>
                <w:szCs w:val="24"/>
              </w:rPr>
              <w:t>моделинга</w:t>
            </w:r>
            <w:proofErr w:type="spellEnd"/>
            <w:r w:rsidRPr="00693D4F">
              <w:rPr>
                <w:sz w:val="24"/>
                <w:szCs w:val="24"/>
              </w:rPr>
              <w:t xml:space="preserve"> и черчения.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FF22BD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FF22BD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FF22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699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 xml:space="preserve">Объекты вращения/скольжения, правила построения. </w:t>
            </w:r>
            <w:proofErr w:type="spellStart"/>
            <w:r w:rsidRPr="00693D4F">
              <w:rPr>
                <w:sz w:val="24"/>
                <w:szCs w:val="24"/>
              </w:rPr>
              <w:t>Скейлинг</w:t>
            </w:r>
            <w:proofErr w:type="spellEnd"/>
            <w:r w:rsidRPr="00693D4F">
              <w:rPr>
                <w:sz w:val="24"/>
                <w:szCs w:val="24"/>
              </w:rPr>
              <w:t xml:space="preserve"> и зеркальные (симметричные) построения.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FF22BD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FF22BD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FF22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Расстановка размеров и текстовых выносок. Экспорт первичного эскиза, настройки экспорта.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«Компонентное моделирование».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Сохранение компонентов Демонстрация компонентного моделирования на примере корпусной мебели.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 xml:space="preserve">Материалы и </w:t>
            </w:r>
            <w:proofErr w:type="spellStart"/>
            <w:r w:rsidRPr="00693D4F">
              <w:rPr>
                <w:sz w:val="24"/>
                <w:szCs w:val="24"/>
              </w:rPr>
              <w:t>текстурирование</w:t>
            </w:r>
            <w:proofErr w:type="spellEnd"/>
            <w:r w:rsidRPr="00693D4F">
              <w:rPr>
                <w:sz w:val="24"/>
                <w:szCs w:val="24"/>
              </w:rPr>
              <w:t>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Настройки материалов. Редактирование материалов. Создание новых материалов на основе битовых карт.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Понятие бесшовной текстуры. Подключение внешнего растрового редактора.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Сохранение созданных материалов в библиотеку, создание новых библиотек.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693D4F">
              <w:rPr>
                <w:sz w:val="24"/>
                <w:szCs w:val="24"/>
              </w:rPr>
              <w:t>Моделинг</w:t>
            </w:r>
            <w:proofErr w:type="spellEnd"/>
            <w:r w:rsidRPr="00693D4F">
              <w:rPr>
                <w:sz w:val="24"/>
                <w:szCs w:val="24"/>
              </w:rPr>
              <w:t xml:space="preserve"> по эскизам и чертежам. Компонентный </w:t>
            </w:r>
            <w:proofErr w:type="spellStart"/>
            <w:r w:rsidRPr="00693D4F">
              <w:rPr>
                <w:sz w:val="24"/>
                <w:szCs w:val="24"/>
              </w:rPr>
              <w:t>моделинг</w:t>
            </w:r>
            <w:proofErr w:type="spellEnd"/>
            <w:r w:rsidRPr="00693D4F">
              <w:rPr>
                <w:sz w:val="24"/>
                <w:szCs w:val="24"/>
              </w:rPr>
              <w:t xml:space="preserve"> по плоскостной студии. Компонентный </w:t>
            </w:r>
            <w:proofErr w:type="spellStart"/>
            <w:r w:rsidRPr="00693D4F">
              <w:rPr>
                <w:sz w:val="24"/>
                <w:szCs w:val="24"/>
              </w:rPr>
              <w:t>моделинг</w:t>
            </w:r>
            <w:proofErr w:type="spellEnd"/>
            <w:r w:rsidRPr="00693D4F">
              <w:rPr>
                <w:sz w:val="24"/>
                <w:szCs w:val="24"/>
              </w:rPr>
              <w:t xml:space="preserve"> по </w:t>
            </w:r>
            <w:r w:rsidRPr="00693D4F">
              <w:rPr>
                <w:sz w:val="24"/>
                <w:szCs w:val="24"/>
              </w:rPr>
              <w:lastRenderedPageBreak/>
              <w:t>кубической и полу-кубической студии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4139F2">
              <w:rPr>
                <w:color w:val="000000"/>
                <w:sz w:val="24"/>
                <w:szCs w:val="24"/>
              </w:rPr>
              <w:lastRenderedPageBreak/>
              <w:t xml:space="preserve">МБОУ «СОШ №5 </w:t>
            </w:r>
            <w:proofErr w:type="spellStart"/>
            <w:r w:rsidRPr="004139F2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4139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 xml:space="preserve">Быстрое создание объектов из </w:t>
            </w:r>
            <w:proofErr w:type="spellStart"/>
            <w:r w:rsidRPr="00693D4F">
              <w:rPr>
                <w:sz w:val="24"/>
                <w:szCs w:val="24"/>
              </w:rPr>
              <w:t>фототекстуры</w:t>
            </w:r>
            <w:proofErr w:type="spellEnd"/>
            <w:r w:rsidRPr="00693D4F">
              <w:rPr>
                <w:sz w:val="24"/>
                <w:szCs w:val="24"/>
              </w:rPr>
              <w:t xml:space="preserve">. Сложные случаи </w:t>
            </w:r>
            <w:proofErr w:type="spellStart"/>
            <w:r w:rsidRPr="00693D4F">
              <w:rPr>
                <w:sz w:val="24"/>
                <w:szCs w:val="24"/>
              </w:rPr>
              <w:t>моделинга</w:t>
            </w:r>
            <w:proofErr w:type="spellEnd"/>
            <w:r w:rsidRPr="00693D4F">
              <w:rPr>
                <w:sz w:val="24"/>
                <w:szCs w:val="24"/>
              </w:rPr>
              <w:t>. Пересечения объектов.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125153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125153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1251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Чертежи и эскизы. Настройки проецирования модели под экспорт чертежей. «Разборка» многокомпонентной модели. Размеры, раскладка, экспорт.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125153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125153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1251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Работа над индивидуальным проектом. Создание викторины.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125153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125153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1251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Наблюдение, проектная деятельность.</w:t>
            </w:r>
          </w:p>
        </w:tc>
      </w:tr>
      <w:tr w:rsidR="007A7E0D" w:rsidRPr="00693D4F" w:rsidTr="007A7E0D">
        <w:trPr>
          <w:trHeight w:val="712"/>
        </w:trPr>
        <w:tc>
          <w:tcPr>
            <w:tcW w:w="850" w:type="dxa"/>
            <w:vMerge w:val="restart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  <w:lang w:val="en-US"/>
              </w:rPr>
            </w:pPr>
            <w:r w:rsidRPr="00693D4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Проверка пройденного материала.</w:t>
            </w:r>
          </w:p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Защита проекта. Тестирование.</w:t>
            </w:r>
          </w:p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125153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125153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1251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Проектная деятельность.</w:t>
            </w:r>
          </w:p>
        </w:tc>
      </w:tr>
      <w:tr w:rsidR="007E5686" w:rsidRPr="00693D4F" w:rsidTr="002973F4">
        <w:trPr>
          <w:trHeight w:val="711"/>
        </w:trPr>
        <w:tc>
          <w:tcPr>
            <w:tcW w:w="850" w:type="dxa"/>
            <w:vMerge/>
          </w:tcPr>
          <w:p w:rsidR="007E5686" w:rsidRPr="00693D4F" w:rsidRDefault="007E5686" w:rsidP="007E5686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</w:tcPr>
          <w:p w:rsidR="007E5686" w:rsidRPr="00693D4F" w:rsidRDefault="007E5686" w:rsidP="00122E3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Модуль 2. ДИЗАЙН</w:t>
            </w:r>
          </w:p>
        </w:tc>
      </w:tr>
      <w:tr w:rsidR="007A7E0D" w:rsidRPr="00693D4F" w:rsidTr="00AE3D0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ind w:hanging="2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3D4F">
              <w:rPr>
                <w:sz w:val="24"/>
                <w:szCs w:val="24"/>
              </w:rPr>
              <w:t>Основы дизайна. История развития дизайна.</w:t>
            </w:r>
          </w:p>
        </w:tc>
        <w:tc>
          <w:tcPr>
            <w:tcW w:w="1134" w:type="dxa"/>
          </w:tcPr>
          <w:p w:rsidR="007A7E0D" w:rsidRDefault="007A7E0D" w:rsidP="007A7E0D">
            <w:r w:rsidRPr="00926E4E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926E4E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926E4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AE3D0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18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Изучение цветовой гаммы и сочетания с объектами</w:t>
            </w:r>
          </w:p>
        </w:tc>
        <w:tc>
          <w:tcPr>
            <w:tcW w:w="1134" w:type="dxa"/>
          </w:tcPr>
          <w:p w:rsidR="007A7E0D" w:rsidRDefault="007A7E0D" w:rsidP="007A7E0D">
            <w:r w:rsidRPr="00926E4E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926E4E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926E4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AE3D0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Методы визуализации дизайн </w:t>
            </w: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 xml:space="preserve">-идей: </w:t>
            </w:r>
            <w:proofErr w:type="spellStart"/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форэскиз</w:t>
            </w:r>
            <w:proofErr w:type="spellEnd"/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, развертки стен.</w:t>
            </w:r>
          </w:p>
        </w:tc>
        <w:tc>
          <w:tcPr>
            <w:tcW w:w="1134" w:type="dxa"/>
          </w:tcPr>
          <w:p w:rsidR="007A7E0D" w:rsidRDefault="007A7E0D" w:rsidP="007A7E0D">
            <w:r w:rsidRPr="00926E4E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926E4E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926E4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Живопись– искусство цвета. Фактура, текстура в живописи.</w:t>
            </w:r>
          </w:p>
          <w:p w:rsidR="007A7E0D" w:rsidRPr="00693D4F" w:rsidRDefault="007A7E0D" w:rsidP="007A7E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Понятие «композиция». Композиционный центр.</w:t>
            </w:r>
          </w:p>
          <w:p w:rsidR="007A7E0D" w:rsidRPr="00693D4F" w:rsidRDefault="007A7E0D" w:rsidP="007A7E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Цветовое решение помещения.</w:t>
            </w:r>
          </w:p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Особенности интерьера.</w:t>
            </w:r>
          </w:p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объекта изделиями декоративно – прикладных искусств.</w:t>
            </w:r>
          </w:p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806635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ind w:hanging="2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Начала работы над индивидуальным проектом. Выявление проблемных полей.</w:t>
            </w: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Наблюдение, проектная деятельность.</w:t>
            </w:r>
          </w:p>
        </w:tc>
      </w:tr>
      <w:tr w:rsidR="007A7E0D" w:rsidRPr="00693D4F" w:rsidTr="00806635">
        <w:trPr>
          <w:trHeight w:val="1415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Защита проекта. Тестирование.</w:t>
            </w:r>
          </w:p>
        </w:tc>
        <w:tc>
          <w:tcPr>
            <w:tcW w:w="1134" w:type="dxa"/>
          </w:tcPr>
          <w:p w:rsidR="007A7E0D" w:rsidRDefault="007A7E0D" w:rsidP="007A7E0D">
            <w:r w:rsidRPr="00D54E17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54E17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54E1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Проектная деятельность.</w:t>
            </w:r>
          </w:p>
        </w:tc>
      </w:tr>
      <w:tr w:rsidR="007E5686" w:rsidRPr="00693D4F" w:rsidTr="002973F4">
        <w:trPr>
          <w:trHeight w:val="476"/>
        </w:trPr>
        <w:tc>
          <w:tcPr>
            <w:tcW w:w="850" w:type="dxa"/>
            <w:vMerge w:val="restart"/>
          </w:tcPr>
          <w:p w:rsidR="007E5686" w:rsidRPr="00693D4F" w:rsidRDefault="007E5686" w:rsidP="007E5686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9"/>
          </w:tcPr>
          <w:p w:rsidR="007E5686" w:rsidRPr="00693D4F" w:rsidRDefault="007E5686" w:rsidP="00122E33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693D4F">
              <w:rPr>
                <w:b/>
                <w:bCs/>
                <w:sz w:val="24"/>
                <w:szCs w:val="24"/>
              </w:rPr>
              <w:t>Модуль</w:t>
            </w:r>
            <w:r w:rsidRPr="00E01401">
              <w:rPr>
                <w:b/>
                <w:bCs/>
                <w:sz w:val="24"/>
                <w:szCs w:val="24"/>
              </w:rPr>
              <w:t xml:space="preserve"> 3.</w:t>
            </w:r>
            <w:r>
              <w:rPr>
                <w:b/>
                <w:sz w:val="24"/>
                <w:szCs w:val="24"/>
              </w:rPr>
              <w:t xml:space="preserve"> ЭКСТЕРЬЕР</w:t>
            </w:r>
          </w:p>
        </w:tc>
      </w:tr>
      <w:tr w:rsidR="007A7E0D" w:rsidRPr="00693D4F" w:rsidTr="007A7E0D">
        <w:trPr>
          <w:trHeight w:val="1249"/>
        </w:trPr>
        <w:tc>
          <w:tcPr>
            <w:tcW w:w="850" w:type="dxa"/>
            <w:vMerge/>
          </w:tcPr>
          <w:p w:rsidR="007A7E0D" w:rsidRPr="00E01401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E01401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E01401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E01401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widowControl w:val="0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Архитектурное сооружение в стиле « Классицизм» Создание экстерьера.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A828A0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A828A0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A828A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9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Арх</w:t>
            </w:r>
            <w:r>
              <w:rPr>
                <w:sz w:val="24"/>
                <w:szCs w:val="24"/>
              </w:rPr>
              <w:t>итектурное сооружение в стиле «</w:t>
            </w:r>
            <w:r w:rsidRPr="00693D4F">
              <w:rPr>
                <w:sz w:val="24"/>
                <w:szCs w:val="24"/>
              </w:rPr>
              <w:t>Ампир» создание экстерьера.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A828A0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A828A0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A828A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9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Арх</w:t>
            </w:r>
            <w:r>
              <w:rPr>
                <w:sz w:val="24"/>
                <w:szCs w:val="24"/>
              </w:rPr>
              <w:t>итектурное сооружение в стиле «</w:t>
            </w:r>
            <w:r w:rsidRPr="00693D4F">
              <w:rPr>
                <w:sz w:val="24"/>
                <w:szCs w:val="24"/>
              </w:rPr>
              <w:t>Сталинский ампир» создание экстерьера.</w:t>
            </w:r>
          </w:p>
          <w:p w:rsidR="007A7E0D" w:rsidRPr="00693D4F" w:rsidRDefault="007A7E0D" w:rsidP="007A7E0D">
            <w:pP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A828A0">
              <w:rPr>
                <w:color w:val="000000"/>
                <w:sz w:val="24"/>
                <w:szCs w:val="24"/>
              </w:rPr>
              <w:lastRenderedPageBreak/>
              <w:t xml:space="preserve">МБОУ «СОШ №5 </w:t>
            </w:r>
            <w:proofErr w:type="spellStart"/>
            <w:r w:rsidRPr="00A828A0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A828A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  <w:bookmarkStart w:id="2" w:name="_GoBack" w:colFirst="7" w:colLast="7"/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spacing w:after="160" w:line="259" w:lineRule="auto"/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Архитектурное сооружение в стиле «Барокко» создание экстерьера.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D44BC9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44BC9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44B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"/>
              <w:shd w:val="clear" w:color="auto" w:fill="F9F9F9"/>
              <w:spacing w:before="0" w:after="0"/>
              <w:ind w:left="0" w:hanging="2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3D4F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693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D4F">
              <w:rPr>
                <w:rFonts w:ascii="Times New Roman" w:hAnsi="Times New Roman"/>
                <w:b w:val="0"/>
                <w:sz w:val="24"/>
                <w:szCs w:val="24"/>
              </w:rPr>
              <w:t>Архитектурное сооружение в стиле «Рококо» создание экстерьера.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D44BC9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44BC9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44B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Арх</w:t>
            </w:r>
            <w:r>
              <w:rPr>
                <w:sz w:val="24"/>
                <w:szCs w:val="24"/>
              </w:rPr>
              <w:t>итектурное сооружение в стиле «</w:t>
            </w:r>
            <w:r w:rsidRPr="00693D4F">
              <w:rPr>
                <w:sz w:val="24"/>
                <w:szCs w:val="24"/>
              </w:rPr>
              <w:t>Конструктивизм» создание интерьера.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D44BC9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44BC9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44B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Опрос, наблюдение, практика.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A7E0D" w:rsidRPr="00693D4F" w:rsidRDefault="007A7E0D" w:rsidP="007A7E0D">
            <w:pPr>
              <w:ind w:hanging="2"/>
              <w:jc w:val="both"/>
              <w:rPr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Работа над индивидуальным проектом.</w:t>
            </w:r>
            <w:r w:rsidRPr="00693D4F">
              <w:rPr>
                <w:sz w:val="24"/>
                <w:szCs w:val="24"/>
              </w:rPr>
              <w:t xml:space="preserve"> Самоанализ. Выявление проблемных полей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D44BC9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44BC9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44B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 w:rsidRPr="00693D4F">
              <w:rPr>
                <w:sz w:val="24"/>
                <w:szCs w:val="24"/>
              </w:rPr>
              <w:t>Наблюдение, проектная деятельность.</w:t>
            </w:r>
          </w:p>
        </w:tc>
      </w:tr>
      <w:tr w:rsidR="007A7E0D" w:rsidRPr="00693D4F" w:rsidTr="007A7E0D">
        <w:trPr>
          <w:trHeight w:val="1242"/>
        </w:trPr>
        <w:tc>
          <w:tcPr>
            <w:tcW w:w="850" w:type="dxa"/>
          </w:tcPr>
          <w:p w:rsidR="007A7E0D" w:rsidRPr="00693D4F" w:rsidRDefault="007A7E0D" w:rsidP="007A7E0D">
            <w:pPr>
              <w:pStyle w:val="a6"/>
              <w:numPr>
                <w:ilvl w:val="0"/>
                <w:numId w:val="25"/>
              </w:numPr>
              <w:suppressAutoHyphens/>
              <w:spacing w:after="200" w:line="276" w:lineRule="auto"/>
              <w:ind w:left="718"/>
              <w:textDirection w:val="btLr"/>
              <w:textAlignment w:val="top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7E0D" w:rsidRPr="00693D4F" w:rsidRDefault="007A7E0D" w:rsidP="007A7E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93D4F">
              <w:rPr>
                <w:color w:val="000000"/>
                <w:sz w:val="24"/>
                <w:szCs w:val="24"/>
              </w:rPr>
              <w:t>Комб</w:t>
            </w:r>
            <w:proofErr w:type="spellEnd"/>
            <w:r w:rsidRPr="00693D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A7E0D" w:rsidRPr="00693D4F" w:rsidRDefault="007A7E0D" w:rsidP="007A7E0D">
            <w:pPr>
              <w:jc w:val="center"/>
              <w:rPr>
                <w:sz w:val="24"/>
                <w:szCs w:val="24"/>
              </w:rPr>
            </w:pPr>
            <w:r w:rsidRPr="00693D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7E0D" w:rsidRPr="00693D4F" w:rsidRDefault="007A7E0D" w:rsidP="007A7E0D">
            <w:pPr>
              <w:ind w:hanging="2"/>
              <w:jc w:val="both"/>
              <w:rPr>
                <w:rFonts w:eastAsiaTheme="minorHAnsi"/>
                <w:sz w:val="24"/>
                <w:szCs w:val="24"/>
              </w:rPr>
            </w:pPr>
            <w:r w:rsidRPr="00693D4F">
              <w:rPr>
                <w:rFonts w:eastAsiaTheme="minorHAnsi"/>
                <w:sz w:val="24"/>
                <w:szCs w:val="24"/>
              </w:rPr>
              <w:t>Итоговое занятие. Защита проекта.</w:t>
            </w:r>
          </w:p>
        </w:tc>
        <w:tc>
          <w:tcPr>
            <w:tcW w:w="1447" w:type="dxa"/>
            <w:gridSpan w:val="2"/>
          </w:tcPr>
          <w:p w:rsidR="007A7E0D" w:rsidRDefault="007A7E0D" w:rsidP="007A7E0D">
            <w:r w:rsidRPr="00D44BC9">
              <w:rPr>
                <w:color w:val="000000"/>
                <w:sz w:val="24"/>
                <w:szCs w:val="24"/>
              </w:rPr>
              <w:t xml:space="preserve">МБОУ «СОШ №5 </w:t>
            </w:r>
            <w:proofErr w:type="spellStart"/>
            <w:r w:rsidRPr="00D44BC9">
              <w:rPr>
                <w:color w:val="000000"/>
                <w:sz w:val="24"/>
                <w:szCs w:val="24"/>
              </w:rPr>
              <w:t>с.Гойты</w:t>
            </w:r>
            <w:proofErr w:type="spellEnd"/>
            <w:r w:rsidRPr="00D44B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:rsidR="007A7E0D" w:rsidRPr="00693D4F" w:rsidRDefault="007A7E0D" w:rsidP="007A7E0D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3D4F">
              <w:rPr>
                <w:sz w:val="24"/>
                <w:szCs w:val="24"/>
              </w:rPr>
              <w:t>роектная деятельность, аттестация.</w:t>
            </w:r>
          </w:p>
        </w:tc>
      </w:tr>
      <w:bookmarkEnd w:id="2"/>
    </w:tbl>
    <w:p w:rsidR="007E5686" w:rsidRPr="00C3228D" w:rsidRDefault="007E5686" w:rsidP="007E5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5686" w:rsidRDefault="007E5686" w:rsidP="000E6E1A">
      <w:pPr>
        <w:tabs>
          <w:tab w:val="left" w:pos="301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E5686" w:rsidRDefault="007E5686" w:rsidP="000E6E1A">
      <w:pPr>
        <w:tabs>
          <w:tab w:val="left" w:pos="301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973F4" w:rsidRDefault="002973F4">
      <w:pPr>
        <w:rPr>
          <w:rFonts w:ascii="Times New Roman" w:hAnsi="Times New Roman" w:cs="Times New Roman"/>
          <w:sz w:val="24"/>
          <w:szCs w:val="24"/>
        </w:rPr>
      </w:pPr>
    </w:p>
    <w:sectPr w:rsidR="002973F4" w:rsidSect="002A2002">
      <w:head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B6" w:rsidRDefault="002C60B6" w:rsidP="00B91AB5">
      <w:pPr>
        <w:spacing w:after="0" w:line="240" w:lineRule="auto"/>
      </w:pPr>
      <w:r>
        <w:separator/>
      </w:r>
    </w:p>
  </w:endnote>
  <w:endnote w:type="continuationSeparator" w:id="0">
    <w:p w:rsidR="002C60B6" w:rsidRDefault="002C60B6" w:rsidP="00B9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B6" w:rsidRDefault="002C60B6" w:rsidP="00B91AB5">
      <w:pPr>
        <w:spacing w:after="0" w:line="240" w:lineRule="auto"/>
      </w:pPr>
      <w:r>
        <w:separator/>
      </w:r>
    </w:p>
  </w:footnote>
  <w:footnote w:type="continuationSeparator" w:id="0">
    <w:p w:rsidR="002C60B6" w:rsidRDefault="002C60B6" w:rsidP="00B9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2377"/>
      <w:docPartObj>
        <w:docPartGallery w:val="Page Numbers (Top of Page)"/>
        <w:docPartUnique/>
      </w:docPartObj>
    </w:sdtPr>
    <w:sdtContent>
      <w:p w:rsidR="00FA7595" w:rsidRDefault="00FA759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E0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A7595" w:rsidRDefault="00FA75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6AE664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000000"/>
        <w:sz w:val="27"/>
        <w:szCs w:val="27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3877B9"/>
    <w:multiLevelType w:val="hybridMultilevel"/>
    <w:tmpl w:val="9A84660A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3F07"/>
    <w:multiLevelType w:val="multilevel"/>
    <w:tmpl w:val="45C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1B35"/>
    <w:multiLevelType w:val="hybridMultilevel"/>
    <w:tmpl w:val="F32EDD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85434"/>
    <w:multiLevelType w:val="multilevel"/>
    <w:tmpl w:val="42B0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22D99"/>
    <w:multiLevelType w:val="hybridMultilevel"/>
    <w:tmpl w:val="550AF5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8" w15:restartNumberingAfterBreak="0">
    <w:nsid w:val="232620C4"/>
    <w:multiLevelType w:val="multilevel"/>
    <w:tmpl w:val="76A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109C5"/>
    <w:multiLevelType w:val="hybridMultilevel"/>
    <w:tmpl w:val="428ED636"/>
    <w:lvl w:ilvl="0" w:tplc="29DC6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75387F"/>
    <w:multiLevelType w:val="hybridMultilevel"/>
    <w:tmpl w:val="4CC6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C3ED6"/>
    <w:multiLevelType w:val="multilevel"/>
    <w:tmpl w:val="E1E240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04106"/>
    <w:multiLevelType w:val="multilevel"/>
    <w:tmpl w:val="8C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A3F39"/>
    <w:multiLevelType w:val="hybridMultilevel"/>
    <w:tmpl w:val="4A726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F799D"/>
    <w:multiLevelType w:val="multilevel"/>
    <w:tmpl w:val="8A04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061D4"/>
    <w:multiLevelType w:val="multilevel"/>
    <w:tmpl w:val="AEE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11D47"/>
    <w:multiLevelType w:val="hybridMultilevel"/>
    <w:tmpl w:val="BF04A7E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6601DE"/>
    <w:multiLevelType w:val="hybridMultilevel"/>
    <w:tmpl w:val="B4407748"/>
    <w:lvl w:ilvl="0" w:tplc="7DC45A2A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 3" w:hAnsi="Wingdings 3" w:hint="default"/>
      </w:rPr>
    </w:lvl>
    <w:lvl w:ilvl="1" w:tplc="9508F660" w:tentative="1">
      <w:start w:val="1"/>
      <w:numFmt w:val="bullet"/>
      <w:lvlText w:val=""/>
      <w:lvlJc w:val="left"/>
      <w:pPr>
        <w:tabs>
          <w:tab w:val="num" w:pos="1364"/>
        </w:tabs>
        <w:ind w:left="1364" w:hanging="360"/>
      </w:pPr>
      <w:rPr>
        <w:rFonts w:ascii="Wingdings 3" w:hAnsi="Wingdings 3" w:hint="default"/>
      </w:rPr>
    </w:lvl>
    <w:lvl w:ilvl="2" w:tplc="76109E32" w:tentative="1">
      <w:start w:val="1"/>
      <w:numFmt w:val="bullet"/>
      <w:lvlText w:val=""/>
      <w:lvlJc w:val="left"/>
      <w:pPr>
        <w:tabs>
          <w:tab w:val="num" w:pos="2084"/>
        </w:tabs>
        <w:ind w:left="2084" w:hanging="360"/>
      </w:pPr>
      <w:rPr>
        <w:rFonts w:ascii="Wingdings 3" w:hAnsi="Wingdings 3" w:hint="default"/>
      </w:rPr>
    </w:lvl>
    <w:lvl w:ilvl="3" w:tplc="4CA0EF56" w:tentative="1">
      <w:start w:val="1"/>
      <w:numFmt w:val="bullet"/>
      <w:lvlText w:val=""/>
      <w:lvlJc w:val="left"/>
      <w:pPr>
        <w:tabs>
          <w:tab w:val="num" w:pos="2804"/>
        </w:tabs>
        <w:ind w:left="2804" w:hanging="360"/>
      </w:pPr>
      <w:rPr>
        <w:rFonts w:ascii="Wingdings 3" w:hAnsi="Wingdings 3" w:hint="default"/>
      </w:rPr>
    </w:lvl>
    <w:lvl w:ilvl="4" w:tplc="4708900C" w:tentative="1">
      <w:start w:val="1"/>
      <w:numFmt w:val="bullet"/>
      <w:lvlText w:val=""/>
      <w:lvlJc w:val="left"/>
      <w:pPr>
        <w:tabs>
          <w:tab w:val="num" w:pos="3524"/>
        </w:tabs>
        <w:ind w:left="3524" w:hanging="360"/>
      </w:pPr>
      <w:rPr>
        <w:rFonts w:ascii="Wingdings 3" w:hAnsi="Wingdings 3" w:hint="default"/>
      </w:rPr>
    </w:lvl>
    <w:lvl w:ilvl="5" w:tplc="A4106F4E" w:tentative="1">
      <w:start w:val="1"/>
      <w:numFmt w:val="bullet"/>
      <w:lvlText w:val=""/>
      <w:lvlJc w:val="left"/>
      <w:pPr>
        <w:tabs>
          <w:tab w:val="num" w:pos="4244"/>
        </w:tabs>
        <w:ind w:left="4244" w:hanging="360"/>
      </w:pPr>
      <w:rPr>
        <w:rFonts w:ascii="Wingdings 3" w:hAnsi="Wingdings 3" w:hint="default"/>
      </w:rPr>
    </w:lvl>
    <w:lvl w:ilvl="6" w:tplc="76180E6E" w:tentative="1">
      <w:start w:val="1"/>
      <w:numFmt w:val="bullet"/>
      <w:lvlText w:val=""/>
      <w:lvlJc w:val="left"/>
      <w:pPr>
        <w:tabs>
          <w:tab w:val="num" w:pos="4964"/>
        </w:tabs>
        <w:ind w:left="4964" w:hanging="360"/>
      </w:pPr>
      <w:rPr>
        <w:rFonts w:ascii="Wingdings 3" w:hAnsi="Wingdings 3" w:hint="default"/>
      </w:rPr>
    </w:lvl>
    <w:lvl w:ilvl="7" w:tplc="D4AC5FFE" w:tentative="1">
      <w:start w:val="1"/>
      <w:numFmt w:val="bullet"/>
      <w:lvlText w:val=""/>
      <w:lvlJc w:val="left"/>
      <w:pPr>
        <w:tabs>
          <w:tab w:val="num" w:pos="5684"/>
        </w:tabs>
        <w:ind w:left="5684" w:hanging="360"/>
      </w:pPr>
      <w:rPr>
        <w:rFonts w:ascii="Wingdings 3" w:hAnsi="Wingdings 3" w:hint="default"/>
      </w:rPr>
    </w:lvl>
    <w:lvl w:ilvl="8" w:tplc="0972BBFC" w:tentative="1">
      <w:start w:val="1"/>
      <w:numFmt w:val="bullet"/>
      <w:lvlText w:val=""/>
      <w:lvlJc w:val="left"/>
      <w:pPr>
        <w:tabs>
          <w:tab w:val="num" w:pos="6404"/>
        </w:tabs>
        <w:ind w:left="6404" w:hanging="360"/>
      </w:pPr>
      <w:rPr>
        <w:rFonts w:ascii="Wingdings 3" w:hAnsi="Wingdings 3" w:hint="default"/>
      </w:rPr>
    </w:lvl>
  </w:abstractNum>
  <w:abstractNum w:abstractNumId="18" w15:restartNumberingAfterBreak="0">
    <w:nsid w:val="546907DE"/>
    <w:multiLevelType w:val="hybridMultilevel"/>
    <w:tmpl w:val="C972A1D4"/>
    <w:lvl w:ilvl="0" w:tplc="3C5E518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A7738"/>
    <w:multiLevelType w:val="multilevel"/>
    <w:tmpl w:val="F6C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87B00"/>
    <w:multiLevelType w:val="multilevel"/>
    <w:tmpl w:val="EF4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C2D14"/>
    <w:multiLevelType w:val="multilevel"/>
    <w:tmpl w:val="1148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23CC1"/>
    <w:multiLevelType w:val="multilevel"/>
    <w:tmpl w:val="F4F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84A58"/>
    <w:multiLevelType w:val="hybridMultilevel"/>
    <w:tmpl w:val="B16C0AC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1675"/>
    <w:multiLevelType w:val="multilevel"/>
    <w:tmpl w:val="59A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6308E"/>
    <w:multiLevelType w:val="hybridMultilevel"/>
    <w:tmpl w:val="C456D104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"/>
  </w:num>
  <w:num w:numId="5">
    <w:abstractNumId w:val="16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17"/>
  </w:num>
  <w:num w:numId="11">
    <w:abstractNumId w:val="20"/>
  </w:num>
  <w:num w:numId="12">
    <w:abstractNumId w:val="22"/>
  </w:num>
  <w:num w:numId="13">
    <w:abstractNumId w:val="19"/>
  </w:num>
  <w:num w:numId="14">
    <w:abstractNumId w:val="14"/>
  </w:num>
  <w:num w:numId="15">
    <w:abstractNumId w:val="21"/>
  </w:num>
  <w:num w:numId="16">
    <w:abstractNumId w:val="4"/>
  </w:num>
  <w:num w:numId="17">
    <w:abstractNumId w:val="8"/>
  </w:num>
  <w:num w:numId="18">
    <w:abstractNumId w:val="6"/>
  </w:num>
  <w:num w:numId="19">
    <w:abstractNumId w:val="24"/>
  </w:num>
  <w:num w:numId="20">
    <w:abstractNumId w:val="12"/>
  </w:num>
  <w:num w:numId="21">
    <w:abstractNumId w:val="15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2"/>
  </w:num>
  <w:num w:numId="24">
    <w:abstractNumId w:val="1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2D"/>
    <w:rsid w:val="00001C1B"/>
    <w:rsid w:val="000036B7"/>
    <w:rsid w:val="00005945"/>
    <w:rsid w:val="0001174C"/>
    <w:rsid w:val="0001366C"/>
    <w:rsid w:val="00017693"/>
    <w:rsid w:val="00026741"/>
    <w:rsid w:val="00026895"/>
    <w:rsid w:val="00030B66"/>
    <w:rsid w:val="000315ED"/>
    <w:rsid w:val="000366A9"/>
    <w:rsid w:val="00037D98"/>
    <w:rsid w:val="00040173"/>
    <w:rsid w:val="00041DC0"/>
    <w:rsid w:val="0004276E"/>
    <w:rsid w:val="00045423"/>
    <w:rsid w:val="00046FEC"/>
    <w:rsid w:val="000504DE"/>
    <w:rsid w:val="00057E35"/>
    <w:rsid w:val="00063FF9"/>
    <w:rsid w:val="0007174F"/>
    <w:rsid w:val="00071FE0"/>
    <w:rsid w:val="000867B3"/>
    <w:rsid w:val="00090F7D"/>
    <w:rsid w:val="000918BC"/>
    <w:rsid w:val="00093FBD"/>
    <w:rsid w:val="00096127"/>
    <w:rsid w:val="000A15F4"/>
    <w:rsid w:val="000A269D"/>
    <w:rsid w:val="000C1DDB"/>
    <w:rsid w:val="000C2956"/>
    <w:rsid w:val="000C5365"/>
    <w:rsid w:val="000D2BD4"/>
    <w:rsid w:val="000D2F0A"/>
    <w:rsid w:val="000D396E"/>
    <w:rsid w:val="000E04D7"/>
    <w:rsid w:val="000E0545"/>
    <w:rsid w:val="000E119F"/>
    <w:rsid w:val="000E1C0A"/>
    <w:rsid w:val="000E6203"/>
    <w:rsid w:val="000E6E1A"/>
    <w:rsid w:val="000E7E1D"/>
    <w:rsid w:val="000F7B9C"/>
    <w:rsid w:val="001023EB"/>
    <w:rsid w:val="001035CC"/>
    <w:rsid w:val="00105125"/>
    <w:rsid w:val="00105C01"/>
    <w:rsid w:val="00106B21"/>
    <w:rsid w:val="00115F6B"/>
    <w:rsid w:val="001225BB"/>
    <w:rsid w:val="00122E33"/>
    <w:rsid w:val="001233ED"/>
    <w:rsid w:val="00124242"/>
    <w:rsid w:val="00124831"/>
    <w:rsid w:val="00127D31"/>
    <w:rsid w:val="00127DB7"/>
    <w:rsid w:val="00130F3F"/>
    <w:rsid w:val="001315EF"/>
    <w:rsid w:val="00132842"/>
    <w:rsid w:val="00135C35"/>
    <w:rsid w:val="00136F85"/>
    <w:rsid w:val="0014051A"/>
    <w:rsid w:val="0014639E"/>
    <w:rsid w:val="0014737B"/>
    <w:rsid w:val="00153DFE"/>
    <w:rsid w:val="00162E69"/>
    <w:rsid w:val="00165C32"/>
    <w:rsid w:val="00167035"/>
    <w:rsid w:val="0016743C"/>
    <w:rsid w:val="00172C0B"/>
    <w:rsid w:val="001767D0"/>
    <w:rsid w:val="00177D8B"/>
    <w:rsid w:val="00180C89"/>
    <w:rsid w:val="00182A0F"/>
    <w:rsid w:val="001833C8"/>
    <w:rsid w:val="00184390"/>
    <w:rsid w:val="0018786A"/>
    <w:rsid w:val="00187C58"/>
    <w:rsid w:val="00191AC0"/>
    <w:rsid w:val="00193AE8"/>
    <w:rsid w:val="001955E5"/>
    <w:rsid w:val="001A2F18"/>
    <w:rsid w:val="001A4DBA"/>
    <w:rsid w:val="001A646F"/>
    <w:rsid w:val="001B0940"/>
    <w:rsid w:val="001B5A90"/>
    <w:rsid w:val="001B5E6E"/>
    <w:rsid w:val="001B65EC"/>
    <w:rsid w:val="001B734E"/>
    <w:rsid w:val="001C0ED2"/>
    <w:rsid w:val="001D236E"/>
    <w:rsid w:val="001E7B3B"/>
    <w:rsid w:val="001F0715"/>
    <w:rsid w:val="001F1570"/>
    <w:rsid w:val="00202AB6"/>
    <w:rsid w:val="002049E2"/>
    <w:rsid w:val="00204B14"/>
    <w:rsid w:val="00205D5D"/>
    <w:rsid w:val="002072DC"/>
    <w:rsid w:val="00213675"/>
    <w:rsid w:val="002321AC"/>
    <w:rsid w:val="0023333E"/>
    <w:rsid w:val="00235553"/>
    <w:rsid w:val="002355AD"/>
    <w:rsid w:val="00251EA2"/>
    <w:rsid w:val="00253542"/>
    <w:rsid w:val="00254492"/>
    <w:rsid w:val="00256706"/>
    <w:rsid w:val="002735D5"/>
    <w:rsid w:val="002758D1"/>
    <w:rsid w:val="002771C2"/>
    <w:rsid w:val="002844DE"/>
    <w:rsid w:val="002864A4"/>
    <w:rsid w:val="00295003"/>
    <w:rsid w:val="002973F4"/>
    <w:rsid w:val="0029746C"/>
    <w:rsid w:val="002A0DAA"/>
    <w:rsid w:val="002A1EE3"/>
    <w:rsid w:val="002A2002"/>
    <w:rsid w:val="002A62CF"/>
    <w:rsid w:val="002B3259"/>
    <w:rsid w:val="002B3623"/>
    <w:rsid w:val="002B47B5"/>
    <w:rsid w:val="002B60F3"/>
    <w:rsid w:val="002C3A71"/>
    <w:rsid w:val="002C59E2"/>
    <w:rsid w:val="002C60B6"/>
    <w:rsid w:val="002C686B"/>
    <w:rsid w:val="002C771A"/>
    <w:rsid w:val="002D2018"/>
    <w:rsid w:val="002D4A93"/>
    <w:rsid w:val="002D5664"/>
    <w:rsid w:val="002D58DC"/>
    <w:rsid w:val="002D5B34"/>
    <w:rsid w:val="002E03F4"/>
    <w:rsid w:val="002E0D82"/>
    <w:rsid w:val="002E11E0"/>
    <w:rsid w:val="002E5E41"/>
    <w:rsid w:val="002E7864"/>
    <w:rsid w:val="002E7919"/>
    <w:rsid w:val="002E79D2"/>
    <w:rsid w:val="002F0EDE"/>
    <w:rsid w:val="002F0FBF"/>
    <w:rsid w:val="003049A4"/>
    <w:rsid w:val="00306B3B"/>
    <w:rsid w:val="00313024"/>
    <w:rsid w:val="00313F69"/>
    <w:rsid w:val="003169DA"/>
    <w:rsid w:val="0032162F"/>
    <w:rsid w:val="0032197D"/>
    <w:rsid w:val="00321C59"/>
    <w:rsid w:val="00322756"/>
    <w:rsid w:val="0032694F"/>
    <w:rsid w:val="00327B49"/>
    <w:rsid w:val="003344D7"/>
    <w:rsid w:val="00336C27"/>
    <w:rsid w:val="003423B1"/>
    <w:rsid w:val="00344626"/>
    <w:rsid w:val="00346A6F"/>
    <w:rsid w:val="0034790E"/>
    <w:rsid w:val="00351B1F"/>
    <w:rsid w:val="00352518"/>
    <w:rsid w:val="00352B78"/>
    <w:rsid w:val="00357ED6"/>
    <w:rsid w:val="00361157"/>
    <w:rsid w:val="003611D6"/>
    <w:rsid w:val="0036660F"/>
    <w:rsid w:val="00367558"/>
    <w:rsid w:val="0037377B"/>
    <w:rsid w:val="003750DC"/>
    <w:rsid w:val="00376F78"/>
    <w:rsid w:val="00382EED"/>
    <w:rsid w:val="003830B0"/>
    <w:rsid w:val="0038698F"/>
    <w:rsid w:val="003870FC"/>
    <w:rsid w:val="00390EDB"/>
    <w:rsid w:val="00391417"/>
    <w:rsid w:val="00391663"/>
    <w:rsid w:val="003937B4"/>
    <w:rsid w:val="003A6B71"/>
    <w:rsid w:val="003B0073"/>
    <w:rsid w:val="003B1769"/>
    <w:rsid w:val="003B583C"/>
    <w:rsid w:val="003C36B9"/>
    <w:rsid w:val="003C4DD6"/>
    <w:rsid w:val="003C71B0"/>
    <w:rsid w:val="003D0214"/>
    <w:rsid w:val="003D1E8B"/>
    <w:rsid w:val="003E1B10"/>
    <w:rsid w:val="003E2988"/>
    <w:rsid w:val="003E2CAA"/>
    <w:rsid w:val="003E307B"/>
    <w:rsid w:val="003E6085"/>
    <w:rsid w:val="003E7508"/>
    <w:rsid w:val="003F1512"/>
    <w:rsid w:val="003F2DEF"/>
    <w:rsid w:val="003F3992"/>
    <w:rsid w:val="00400540"/>
    <w:rsid w:val="00406868"/>
    <w:rsid w:val="004113F0"/>
    <w:rsid w:val="00414159"/>
    <w:rsid w:val="00420913"/>
    <w:rsid w:val="00425248"/>
    <w:rsid w:val="0042537F"/>
    <w:rsid w:val="004259D5"/>
    <w:rsid w:val="00425BE8"/>
    <w:rsid w:val="00430DD9"/>
    <w:rsid w:val="00431582"/>
    <w:rsid w:val="004320FC"/>
    <w:rsid w:val="00434428"/>
    <w:rsid w:val="00440C2B"/>
    <w:rsid w:val="00444D66"/>
    <w:rsid w:val="00446869"/>
    <w:rsid w:val="00451B47"/>
    <w:rsid w:val="004537B6"/>
    <w:rsid w:val="004552E8"/>
    <w:rsid w:val="00461540"/>
    <w:rsid w:val="00477DD8"/>
    <w:rsid w:val="0048006B"/>
    <w:rsid w:val="004805AA"/>
    <w:rsid w:val="004842CA"/>
    <w:rsid w:val="0048453C"/>
    <w:rsid w:val="004906F4"/>
    <w:rsid w:val="00490BEC"/>
    <w:rsid w:val="00490C2D"/>
    <w:rsid w:val="004A1BCB"/>
    <w:rsid w:val="004A4033"/>
    <w:rsid w:val="004A5010"/>
    <w:rsid w:val="004A5EDE"/>
    <w:rsid w:val="004A76F3"/>
    <w:rsid w:val="004B067B"/>
    <w:rsid w:val="004B11DB"/>
    <w:rsid w:val="004B3DC2"/>
    <w:rsid w:val="004B6EB6"/>
    <w:rsid w:val="004C2FCF"/>
    <w:rsid w:val="004C3CDB"/>
    <w:rsid w:val="004D3E76"/>
    <w:rsid w:val="004D6F6C"/>
    <w:rsid w:val="004E38BE"/>
    <w:rsid w:val="004F0C3B"/>
    <w:rsid w:val="004F210A"/>
    <w:rsid w:val="00503551"/>
    <w:rsid w:val="005035B1"/>
    <w:rsid w:val="005052BC"/>
    <w:rsid w:val="0050650E"/>
    <w:rsid w:val="00506650"/>
    <w:rsid w:val="005147CF"/>
    <w:rsid w:val="00514A56"/>
    <w:rsid w:val="00514FFD"/>
    <w:rsid w:val="005234EE"/>
    <w:rsid w:val="00526947"/>
    <w:rsid w:val="00530A64"/>
    <w:rsid w:val="005334F7"/>
    <w:rsid w:val="00533745"/>
    <w:rsid w:val="00534615"/>
    <w:rsid w:val="00544ADA"/>
    <w:rsid w:val="005502CE"/>
    <w:rsid w:val="0055118F"/>
    <w:rsid w:val="00552139"/>
    <w:rsid w:val="00555840"/>
    <w:rsid w:val="00556B9D"/>
    <w:rsid w:val="005609C3"/>
    <w:rsid w:val="005626EF"/>
    <w:rsid w:val="00562D3C"/>
    <w:rsid w:val="0056300E"/>
    <w:rsid w:val="005641AE"/>
    <w:rsid w:val="00566932"/>
    <w:rsid w:val="00573C20"/>
    <w:rsid w:val="005A0EF9"/>
    <w:rsid w:val="005A44D6"/>
    <w:rsid w:val="005A7DFD"/>
    <w:rsid w:val="005C09FA"/>
    <w:rsid w:val="005C65A3"/>
    <w:rsid w:val="005C6ACA"/>
    <w:rsid w:val="005C7DF6"/>
    <w:rsid w:val="005D0020"/>
    <w:rsid w:val="005D0BBF"/>
    <w:rsid w:val="005D0D9D"/>
    <w:rsid w:val="005D2F43"/>
    <w:rsid w:val="005D365B"/>
    <w:rsid w:val="005D49CC"/>
    <w:rsid w:val="005D5BB0"/>
    <w:rsid w:val="005D6760"/>
    <w:rsid w:val="005E00ED"/>
    <w:rsid w:val="005E0DC3"/>
    <w:rsid w:val="005E2352"/>
    <w:rsid w:val="005E5B2B"/>
    <w:rsid w:val="005F1B49"/>
    <w:rsid w:val="005F56DA"/>
    <w:rsid w:val="00614F21"/>
    <w:rsid w:val="00620801"/>
    <w:rsid w:val="00626EBD"/>
    <w:rsid w:val="00627CE0"/>
    <w:rsid w:val="00632BEA"/>
    <w:rsid w:val="00635C2B"/>
    <w:rsid w:val="006418C6"/>
    <w:rsid w:val="00642F81"/>
    <w:rsid w:val="0064557C"/>
    <w:rsid w:val="0064685D"/>
    <w:rsid w:val="00651A48"/>
    <w:rsid w:val="00654CF7"/>
    <w:rsid w:val="00655A93"/>
    <w:rsid w:val="00656E1E"/>
    <w:rsid w:val="00657644"/>
    <w:rsid w:val="00666149"/>
    <w:rsid w:val="006735D1"/>
    <w:rsid w:val="006828F2"/>
    <w:rsid w:val="00684801"/>
    <w:rsid w:val="0069101B"/>
    <w:rsid w:val="0069292C"/>
    <w:rsid w:val="00692AA6"/>
    <w:rsid w:val="00694D3B"/>
    <w:rsid w:val="006A01B4"/>
    <w:rsid w:val="006A3424"/>
    <w:rsid w:val="006A4606"/>
    <w:rsid w:val="006A7C03"/>
    <w:rsid w:val="006B0D14"/>
    <w:rsid w:val="006B5952"/>
    <w:rsid w:val="006B6F86"/>
    <w:rsid w:val="006C5407"/>
    <w:rsid w:val="006C7267"/>
    <w:rsid w:val="006D33AD"/>
    <w:rsid w:val="006D618C"/>
    <w:rsid w:val="006D6E8F"/>
    <w:rsid w:val="006E0150"/>
    <w:rsid w:val="006E06ED"/>
    <w:rsid w:val="006E5F1B"/>
    <w:rsid w:val="00702FD4"/>
    <w:rsid w:val="00703FE4"/>
    <w:rsid w:val="007045E5"/>
    <w:rsid w:val="00707012"/>
    <w:rsid w:val="00712BDA"/>
    <w:rsid w:val="0071416F"/>
    <w:rsid w:val="00721A16"/>
    <w:rsid w:val="007226F3"/>
    <w:rsid w:val="00727AEA"/>
    <w:rsid w:val="00730DC5"/>
    <w:rsid w:val="00731C63"/>
    <w:rsid w:val="00732775"/>
    <w:rsid w:val="00740700"/>
    <w:rsid w:val="00740E38"/>
    <w:rsid w:val="007424C8"/>
    <w:rsid w:val="00745495"/>
    <w:rsid w:val="00752382"/>
    <w:rsid w:val="007531AE"/>
    <w:rsid w:val="00753FD2"/>
    <w:rsid w:val="0075481E"/>
    <w:rsid w:val="00756F3E"/>
    <w:rsid w:val="00763C9C"/>
    <w:rsid w:val="007664EA"/>
    <w:rsid w:val="00772D61"/>
    <w:rsid w:val="00775EF7"/>
    <w:rsid w:val="00776096"/>
    <w:rsid w:val="00781C6C"/>
    <w:rsid w:val="00782399"/>
    <w:rsid w:val="00782831"/>
    <w:rsid w:val="00784FAC"/>
    <w:rsid w:val="0078537D"/>
    <w:rsid w:val="00786B3F"/>
    <w:rsid w:val="00794A92"/>
    <w:rsid w:val="00797ABF"/>
    <w:rsid w:val="007A0114"/>
    <w:rsid w:val="007A5F58"/>
    <w:rsid w:val="007A7E0D"/>
    <w:rsid w:val="007B1B9C"/>
    <w:rsid w:val="007B2A7D"/>
    <w:rsid w:val="007B2C10"/>
    <w:rsid w:val="007B2F70"/>
    <w:rsid w:val="007B434B"/>
    <w:rsid w:val="007C6B2C"/>
    <w:rsid w:val="007C6D26"/>
    <w:rsid w:val="007D11EE"/>
    <w:rsid w:val="007D1682"/>
    <w:rsid w:val="007D2E33"/>
    <w:rsid w:val="007D73B4"/>
    <w:rsid w:val="007E19D7"/>
    <w:rsid w:val="007E2B63"/>
    <w:rsid w:val="007E486F"/>
    <w:rsid w:val="007E5686"/>
    <w:rsid w:val="007E7E3D"/>
    <w:rsid w:val="007F4B97"/>
    <w:rsid w:val="007F600E"/>
    <w:rsid w:val="008048B9"/>
    <w:rsid w:val="00805560"/>
    <w:rsid w:val="00810344"/>
    <w:rsid w:val="00814AC7"/>
    <w:rsid w:val="00814EC7"/>
    <w:rsid w:val="008240D3"/>
    <w:rsid w:val="008247F3"/>
    <w:rsid w:val="008252BE"/>
    <w:rsid w:val="008262FE"/>
    <w:rsid w:val="00832F86"/>
    <w:rsid w:val="00834BE5"/>
    <w:rsid w:val="00836AF8"/>
    <w:rsid w:val="0084101B"/>
    <w:rsid w:val="008433AC"/>
    <w:rsid w:val="008436EA"/>
    <w:rsid w:val="0084578C"/>
    <w:rsid w:val="008459E1"/>
    <w:rsid w:val="00846BF2"/>
    <w:rsid w:val="00851BD2"/>
    <w:rsid w:val="0085210A"/>
    <w:rsid w:val="00854AB2"/>
    <w:rsid w:val="0086496C"/>
    <w:rsid w:val="00864B32"/>
    <w:rsid w:val="008757EB"/>
    <w:rsid w:val="008803A2"/>
    <w:rsid w:val="008804A6"/>
    <w:rsid w:val="008806E7"/>
    <w:rsid w:val="00881600"/>
    <w:rsid w:val="00886102"/>
    <w:rsid w:val="00887631"/>
    <w:rsid w:val="00887FBB"/>
    <w:rsid w:val="00890F87"/>
    <w:rsid w:val="008913AC"/>
    <w:rsid w:val="008947EC"/>
    <w:rsid w:val="008A11CF"/>
    <w:rsid w:val="008A6554"/>
    <w:rsid w:val="008A7118"/>
    <w:rsid w:val="008B2414"/>
    <w:rsid w:val="008B3EE1"/>
    <w:rsid w:val="008B42E5"/>
    <w:rsid w:val="008B4477"/>
    <w:rsid w:val="008C0566"/>
    <w:rsid w:val="008C196F"/>
    <w:rsid w:val="008C6C71"/>
    <w:rsid w:val="008C7E98"/>
    <w:rsid w:val="008D3106"/>
    <w:rsid w:val="008D3CD3"/>
    <w:rsid w:val="008E16AF"/>
    <w:rsid w:val="008F1BF8"/>
    <w:rsid w:val="008F7F79"/>
    <w:rsid w:val="009009BB"/>
    <w:rsid w:val="009026C5"/>
    <w:rsid w:val="009102B0"/>
    <w:rsid w:val="00910B44"/>
    <w:rsid w:val="009112F5"/>
    <w:rsid w:val="009160B3"/>
    <w:rsid w:val="00916375"/>
    <w:rsid w:val="0092059A"/>
    <w:rsid w:val="00923A67"/>
    <w:rsid w:val="0092489D"/>
    <w:rsid w:val="00930627"/>
    <w:rsid w:val="00932835"/>
    <w:rsid w:val="00934175"/>
    <w:rsid w:val="00934478"/>
    <w:rsid w:val="00936372"/>
    <w:rsid w:val="00936F10"/>
    <w:rsid w:val="00937F36"/>
    <w:rsid w:val="00940CD9"/>
    <w:rsid w:val="00945412"/>
    <w:rsid w:val="009456D3"/>
    <w:rsid w:val="0094785A"/>
    <w:rsid w:val="009569E6"/>
    <w:rsid w:val="00957DC8"/>
    <w:rsid w:val="00957F49"/>
    <w:rsid w:val="00962B2F"/>
    <w:rsid w:val="00970802"/>
    <w:rsid w:val="009724DF"/>
    <w:rsid w:val="009739C6"/>
    <w:rsid w:val="0098646A"/>
    <w:rsid w:val="009A2D3C"/>
    <w:rsid w:val="009A3A17"/>
    <w:rsid w:val="009A3C28"/>
    <w:rsid w:val="009A57BC"/>
    <w:rsid w:val="009B1054"/>
    <w:rsid w:val="009C1B12"/>
    <w:rsid w:val="009C24CA"/>
    <w:rsid w:val="009D0612"/>
    <w:rsid w:val="009D083C"/>
    <w:rsid w:val="009D2412"/>
    <w:rsid w:val="009D3D9C"/>
    <w:rsid w:val="009D453D"/>
    <w:rsid w:val="009D7581"/>
    <w:rsid w:val="009E28C6"/>
    <w:rsid w:val="009E2950"/>
    <w:rsid w:val="009E2D0D"/>
    <w:rsid w:val="009F0F39"/>
    <w:rsid w:val="009F1A36"/>
    <w:rsid w:val="009F40FA"/>
    <w:rsid w:val="009F7C63"/>
    <w:rsid w:val="00A02D51"/>
    <w:rsid w:val="00A04BFB"/>
    <w:rsid w:val="00A06792"/>
    <w:rsid w:val="00A128E5"/>
    <w:rsid w:val="00A15FDE"/>
    <w:rsid w:val="00A173C9"/>
    <w:rsid w:val="00A1788D"/>
    <w:rsid w:val="00A231A3"/>
    <w:rsid w:val="00A24197"/>
    <w:rsid w:val="00A258FD"/>
    <w:rsid w:val="00A271CD"/>
    <w:rsid w:val="00A32940"/>
    <w:rsid w:val="00A3510C"/>
    <w:rsid w:val="00A35448"/>
    <w:rsid w:val="00A378E0"/>
    <w:rsid w:val="00A4076D"/>
    <w:rsid w:val="00A41C71"/>
    <w:rsid w:val="00A47F69"/>
    <w:rsid w:val="00A50695"/>
    <w:rsid w:val="00A54942"/>
    <w:rsid w:val="00A57810"/>
    <w:rsid w:val="00A615C0"/>
    <w:rsid w:val="00A66021"/>
    <w:rsid w:val="00A71215"/>
    <w:rsid w:val="00A73151"/>
    <w:rsid w:val="00A84326"/>
    <w:rsid w:val="00A864A9"/>
    <w:rsid w:val="00A95967"/>
    <w:rsid w:val="00AA0A9C"/>
    <w:rsid w:val="00AA29FB"/>
    <w:rsid w:val="00AA428E"/>
    <w:rsid w:val="00AA7695"/>
    <w:rsid w:val="00AA7C6F"/>
    <w:rsid w:val="00AB2E8F"/>
    <w:rsid w:val="00AB5528"/>
    <w:rsid w:val="00AC026A"/>
    <w:rsid w:val="00AC69BA"/>
    <w:rsid w:val="00AC7CC6"/>
    <w:rsid w:val="00AD3153"/>
    <w:rsid w:val="00AD4409"/>
    <w:rsid w:val="00AD6F03"/>
    <w:rsid w:val="00AE2C2F"/>
    <w:rsid w:val="00AE3A70"/>
    <w:rsid w:val="00AE522E"/>
    <w:rsid w:val="00AE5E4B"/>
    <w:rsid w:val="00AE76F8"/>
    <w:rsid w:val="00AF0F42"/>
    <w:rsid w:val="00AF11EF"/>
    <w:rsid w:val="00AF1597"/>
    <w:rsid w:val="00AF3BA9"/>
    <w:rsid w:val="00AF6DF5"/>
    <w:rsid w:val="00AF703E"/>
    <w:rsid w:val="00AF75F2"/>
    <w:rsid w:val="00B13B4F"/>
    <w:rsid w:val="00B13F7A"/>
    <w:rsid w:val="00B14D4B"/>
    <w:rsid w:val="00B176DF"/>
    <w:rsid w:val="00B203EF"/>
    <w:rsid w:val="00B33101"/>
    <w:rsid w:val="00B35F6B"/>
    <w:rsid w:val="00B44295"/>
    <w:rsid w:val="00B444AB"/>
    <w:rsid w:val="00B45C09"/>
    <w:rsid w:val="00B4696F"/>
    <w:rsid w:val="00B51AA6"/>
    <w:rsid w:val="00B51D14"/>
    <w:rsid w:val="00B5425C"/>
    <w:rsid w:val="00B56E89"/>
    <w:rsid w:val="00B60C01"/>
    <w:rsid w:val="00B61298"/>
    <w:rsid w:val="00B63F2F"/>
    <w:rsid w:val="00B65269"/>
    <w:rsid w:val="00B717A9"/>
    <w:rsid w:val="00B717FD"/>
    <w:rsid w:val="00B71CE9"/>
    <w:rsid w:val="00B7364B"/>
    <w:rsid w:val="00B76815"/>
    <w:rsid w:val="00B8033A"/>
    <w:rsid w:val="00B815B9"/>
    <w:rsid w:val="00B82247"/>
    <w:rsid w:val="00B8407F"/>
    <w:rsid w:val="00B91AB5"/>
    <w:rsid w:val="00B9325D"/>
    <w:rsid w:val="00B95636"/>
    <w:rsid w:val="00BA7110"/>
    <w:rsid w:val="00BA75BB"/>
    <w:rsid w:val="00BB2880"/>
    <w:rsid w:val="00BB2EA6"/>
    <w:rsid w:val="00BB3023"/>
    <w:rsid w:val="00BB42C8"/>
    <w:rsid w:val="00BC026F"/>
    <w:rsid w:val="00BC1C7A"/>
    <w:rsid w:val="00BC26EB"/>
    <w:rsid w:val="00BC7D82"/>
    <w:rsid w:val="00BD072B"/>
    <w:rsid w:val="00BE1C84"/>
    <w:rsid w:val="00BE6F46"/>
    <w:rsid w:val="00BF7945"/>
    <w:rsid w:val="00C072C0"/>
    <w:rsid w:val="00C251EC"/>
    <w:rsid w:val="00C26CC9"/>
    <w:rsid w:val="00C30FA5"/>
    <w:rsid w:val="00C31463"/>
    <w:rsid w:val="00C31C93"/>
    <w:rsid w:val="00C32DDC"/>
    <w:rsid w:val="00C35497"/>
    <w:rsid w:val="00C4468C"/>
    <w:rsid w:val="00C47054"/>
    <w:rsid w:val="00C531C0"/>
    <w:rsid w:val="00C60B9A"/>
    <w:rsid w:val="00C62C21"/>
    <w:rsid w:val="00C65CB4"/>
    <w:rsid w:val="00C70AD3"/>
    <w:rsid w:val="00C7200E"/>
    <w:rsid w:val="00C733D9"/>
    <w:rsid w:val="00C73552"/>
    <w:rsid w:val="00C7377C"/>
    <w:rsid w:val="00C7487A"/>
    <w:rsid w:val="00C811EA"/>
    <w:rsid w:val="00C83034"/>
    <w:rsid w:val="00C83A57"/>
    <w:rsid w:val="00C83B41"/>
    <w:rsid w:val="00C92995"/>
    <w:rsid w:val="00C93148"/>
    <w:rsid w:val="00CA4B24"/>
    <w:rsid w:val="00CA4E84"/>
    <w:rsid w:val="00CA55E6"/>
    <w:rsid w:val="00CA60DA"/>
    <w:rsid w:val="00CB0822"/>
    <w:rsid w:val="00CB263B"/>
    <w:rsid w:val="00CB29BC"/>
    <w:rsid w:val="00CB60E3"/>
    <w:rsid w:val="00CB748B"/>
    <w:rsid w:val="00CC1E5D"/>
    <w:rsid w:val="00CC3BE7"/>
    <w:rsid w:val="00CC7892"/>
    <w:rsid w:val="00CD0C0A"/>
    <w:rsid w:val="00CD5840"/>
    <w:rsid w:val="00CE345E"/>
    <w:rsid w:val="00CE7E08"/>
    <w:rsid w:val="00CF25F4"/>
    <w:rsid w:val="00D052CF"/>
    <w:rsid w:val="00D06579"/>
    <w:rsid w:val="00D07C88"/>
    <w:rsid w:val="00D11BBB"/>
    <w:rsid w:val="00D1469F"/>
    <w:rsid w:val="00D22324"/>
    <w:rsid w:val="00D26F09"/>
    <w:rsid w:val="00D2737C"/>
    <w:rsid w:val="00D315F1"/>
    <w:rsid w:val="00D35E36"/>
    <w:rsid w:val="00D35E7B"/>
    <w:rsid w:val="00D411ED"/>
    <w:rsid w:val="00D41BCE"/>
    <w:rsid w:val="00D43F0B"/>
    <w:rsid w:val="00D5390C"/>
    <w:rsid w:val="00D55423"/>
    <w:rsid w:val="00D64306"/>
    <w:rsid w:val="00D64ED1"/>
    <w:rsid w:val="00D71607"/>
    <w:rsid w:val="00D8049E"/>
    <w:rsid w:val="00D8183E"/>
    <w:rsid w:val="00D872F5"/>
    <w:rsid w:val="00D917C9"/>
    <w:rsid w:val="00DA040A"/>
    <w:rsid w:val="00DA0C31"/>
    <w:rsid w:val="00DA0D2F"/>
    <w:rsid w:val="00DA24D6"/>
    <w:rsid w:val="00DA3891"/>
    <w:rsid w:val="00DA3BFF"/>
    <w:rsid w:val="00DA5E57"/>
    <w:rsid w:val="00DB057E"/>
    <w:rsid w:val="00DB1977"/>
    <w:rsid w:val="00DB272D"/>
    <w:rsid w:val="00DB3215"/>
    <w:rsid w:val="00DC48B0"/>
    <w:rsid w:val="00DC4ACE"/>
    <w:rsid w:val="00DC5BD6"/>
    <w:rsid w:val="00DC7896"/>
    <w:rsid w:val="00DC7B2C"/>
    <w:rsid w:val="00DC7CE4"/>
    <w:rsid w:val="00DD4E3C"/>
    <w:rsid w:val="00DD6A5F"/>
    <w:rsid w:val="00DD7C4A"/>
    <w:rsid w:val="00DE0719"/>
    <w:rsid w:val="00DE2DED"/>
    <w:rsid w:val="00DE37D1"/>
    <w:rsid w:val="00DE421E"/>
    <w:rsid w:val="00DE7BFF"/>
    <w:rsid w:val="00DF29C4"/>
    <w:rsid w:val="00DF460A"/>
    <w:rsid w:val="00DF4A8E"/>
    <w:rsid w:val="00DF5AEA"/>
    <w:rsid w:val="00DF72BA"/>
    <w:rsid w:val="00E011BC"/>
    <w:rsid w:val="00E06656"/>
    <w:rsid w:val="00E11704"/>
    <w:rsid w:val="00E303B2"/>
    <w:rsid w:val="00E312E2"/>
    <w:rsid w:val="00E43C1D"/>
    <w:rsid w:val="00E44FDD"/>
    <w:rsid w:val="00E519B3"/>
    <w:rsid w:val="00E53852"/>
    <w:rsid w:val="00E55995"/>
    <w:rsid w:val="00E57F54"/>
    <w:rsid w:val="00E623F6"/>
    <w:rsid w:val="00E63C99"/>
    <w:rsid w:val="00E64092"/>
    <w:rsid w:val="00E6717F"/>
    <w:rsid w:val="00E67847"/>
    <w:rsid w:val="00E7542A"/>
    <w:rsid w:val="00EA3F69"/>
    <w:rsid w:val="00EA7581"/>
    <w:rsid w:val="00EB4A53"/>
    <w:rsid w:val="00EB676E"/>
    <w:rsid w:val="00EC1BFD"/>
    <w:rsid w:val="00EC35FD"/>
    <w:rsid w:val="00EC3C88"/>
    <w:rsid w:val="00EC5C43"/>
    <w:rsid w:val="00EC787F"/>
    <w:rsid w:val="00ED0780"/>
    <w:rsid w:val="00ED22FC"/>
    <w:rsid w:val="00ED3D77"/>
    <w:rsid w:val="00ED6C7C"/>
    <w:rsid w:val="00EE7D53"/>
    <w:rsid w:val="00EF0704"/>
    <w:rsid w:val="00EF1885"/>
    <w:rsid w:val="00EF1AA0"/>
    <w:rsid w:val="00EF354D"/>
    <w:rsid w:val="00F01075"/>
    <w:rsid w:val="00F0231A"/>
    <w:rsid w:val="00F0338F"/>
    <w:rsid w:val="00F06579"/>
    <w:rsid w:val="00F06B53"/>
    <w:rsid w:val="00F107DF"/>
    <w:rsid w:val="00F133EF"/>
    <w:rsid w:val="00F137B6"/>
    <w:rsid w:val="00F21391"/>
    <w:rsid w:val="00F26D0E"/>
    <w:rsid w:val="00F270AD"/>
    <w:rsid w:val="00F30403"/>
    <w:rsid w:val="00F304AE"/>
    <w:rsid w:val="00F30BB4"/>
    <w:rsid w:val="00F32DAE"/>
    <w:rsid w:val="00F3366F"/>
    <w:rsid w:val="00F37CB9"/>
    <w:rsid w:val="00F43AB2"/>
    <w:rsid w:val="00F457D5"/>
    <w:rsid w:val="00F47B64"/>
    <w:rsid w:val="00F50045"/>
    <w:rsid w:val="00F51611"/>
    <w:rsid w:val="00F556F1"/>
    <w:rsid w:val="00F6186C"/>
    <w:rsid w:val="00F651E5"/>
    <w:rsid w:val="00F66361"/>
    <w:rsid w:val="00F67CA5"/>
    <w:rsid w:val="00F71182"/>
    <w:rsid w:val="00F73682"/>
    <w:rsid w:val="00F7443C"/>
    <w:rsid w:val="00F76D3D"/>
    <w:rsid w:val="00F81FEE"/>
    <w:rsid w:val="00F838A8"/>
    <w:rsid w:val="00F90526"/>
    <w:rsid w:val="00F90A14"/>
    <w:rsid w:val="00F94FC0"/>
    <w:rsid w:val="00F97454"/>
    <w:rsid w:val="00F978C4"/>
    <w:rsid w:val="00FA0CDA"/>
    <w:rsid w:val="00FA593D"/>
    <w:rsid w:val="00FA6ED9"/>
    <w:rsid w:val="00FA7595"/>
    <w:rsid w:val="00FA7DE5"/>
    <w:rsid w:val="00FB2E07"/>
    <w:rsid w:val="00FC2DF6"/>
    <w:rsid w:val="00FC5F78"/>
    <w:rsid w:val="00FC6449"/>
    <w:rsid w:val="00FD166E"/>
    <w:rsid w:val="00FD1E6F"/>
    <w:rsid w:val="00FD3944"/>
    <w:rsid w:val="00FD410A"/>
    <w:rsid w:val="00FD4EE2"/>
    <w:rsid w:val="00FD5A74"/>
    <w:rsid w:val="00FD7473"/>
    <w:rsid w:val="00FE0A16"/>
    <w:rsid w:val="00FF3B47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30F2"/>
  <w15:docId w15:val="{BC3C39A6-DD59-4CA8-BB8F-7288D6CE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79"/>
  </w:style>
  <w:style w:type="paragraph" w:styleId="1">
    <w:name w:val="heading 1"/>
    <w:basedOn w:val="a"/>
    <w:next w:val="a"/>
    <w:link w:val="10"/>
    <w:uiPriority w:val="9"/>
    <w:qFormat/>
    <w:rsid w:val="00F37CB9"/>
    <w:pPr>
      <w:keepNext/>
      <w:keepLines/>
      <w:suppressAutoHyphens/>
      <w:spacing w:before="480" w:after="120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b/>
      <w:position w:val="-1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55118F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55118F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qFormat/>
    <w:rsid w:val="00506650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C1C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C1C7A"/>
    <w:pPr>
      <w:widowControl w:val="0"/>
      <w:shd w:val="clear" w:color="auto" w:fill="FFFFFF"/>
      <w:spacing w:before="42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basedOn w:val="a0"/>
    <w:uiPriority w:val="99"/>
    <w:unhideWhenUsed/>
    <w:rsid w:val="00C83B41"/>
    <w:rPr>
      <w:color w:val="0563C1" w:themeColor="hyperlink"/>
      <w:u w:val="single"/>
    </w:rPr>
  </w:style>
  <w:style w:type="paragraph" w:customStyle="1" w:styleId="c12">
    <w:name w:val="c12"/>
    <w:basedOn w:val="a"/>
    <w:rsid w:val="0067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35D1"/>
  </w:style>
  <w:style w:type="paragraph" w:customStyle="1" w:styleId="c1">
    <w:name w:val="c1"/>
    <w:basedOn w:val="a"/>
    <w:rsid w:val="0034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4ED1"/>
  </w:style>
  <w:style w:type="paragraph" w:customStyle="1" w:styleId="c13">
    <w:name w:val="c13"/>
    <w:basedOn w:val="a"/>
    <w:rsid w:val="0088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86102"/>
  </w:style>
  <w:style w:type="paragraph" w:styleId="a8">
    <w:name w:val="Normal (Web)"/>
    <w:basedOn w:val="a"/>
    <w:uiPriority w:val="99"/>
    <w:unhideWhenUsed/>
    <w:rsid w:val="00DF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1"/>
    <w:basedOn w:val="a1"/>
    <w:rsid w:val="0039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styleId="a9">
    <w:name w:val="FollowedHyperlink"/>
    <w:basedOn w:val="a0"/>
    <w:uiPriority w:val="99"/>
    <w:semiHidden/>
    <w:unhideWhenUsed/>
    <w:rsid w:val="008262FE"/>
    <w:rPr>
      <w:color w:val="954F72" w:themeColor="followedHyperlink"/>
      <w:u w:val="single"/>
    </w:rPr>
  </w:style>
  <w:style w:type="character" w:customStyle="1" w:styleId="c2">
    <w:name w:val="c2"/>
    <w:basedOn w:val="a0"/>
    <w:rsid w:val="006418C6"/>
  </w:style>
  <w:style w:type="paragraph" w:customStyle="1" w:styleId="Default">
    <w:name w:val="Default"/>
    <w:rsid w:val="0005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18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315E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315ED"/>
    <w:rPr>
      <w:rFonts w:ascii="Calibri" w:eastAsia="Calibri" w:hAnsi="Calibri" w:cs="Times New Roman"/>
      <w:sz w:val="20"/>
      <w:szCs w:val="20"/>
    </w:rPr>
  </w:style>
  <w:style w:type="character" w:customStyle="1" w:styleId="2">
    <w:name w:val="Основной текст (2)"/>
    <w:rsid w:val="00F90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37CB9"/>
    <w:rPr>
      <w:rFonts w:ascii="Calibri" w:eastAsia="Times New Roman" w:hAnsi="Calibri" w:cs="Times New Roman"/>
      <w:b/>
      <w:position w:val="-1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B9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AB5"/>
  </w:style>
  <w:style w:type="paragraph" w:styleId="ae">
    <w:name w:val="footer"/>
    <w:basedOn w:val="a"/>
    <w:link w:val="af"/>
    <w:uiPriority w:val="99"/>
    <w:unhideWhenUsed/>
    <w:rsid w:val="00B91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tect4u.ru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en.yandex.ru/media/aboutart/top5-krutyh-onlineresursov-ob-arhitekture-kotorymi-vy-esce-ne-polzovalis-5ea5befd77d8ae256581b5e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areart.ru/blog/22-samyh-poleznyh-sajta-dlja-arhitekt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7350-322C-44CF-867E-8D293183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5359</Words>
  <Characters>30550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Sacita</dc:creator>
  <cp:lastModifiedBy>леча</cp:lastModifiedBy>
  <cp:revision>6</cp:revision>
  <cp:lastPrinted>2021-10-06T08:58:00Z</cp:lastPrinted>
  <dcterms:created xsi:type="dcterms:W3CDTF">2022-10-11T09:08:00Z</dcterms:created>
  <dcterms:modified xsi:type="dcterms:W3CDTF">2022-10-11T12:09:00Z</dcterms:modified>
</cp:coreProperties>
</file>