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CB" w:rsidRPr="006B1A7A" w:rsidRDefault="007705CB" w:rsidP="007705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6B1A7A">
        <w:rPr>
          <w:rFonts w:ascii="Times New Roman" w:eastAsia="Times New Roman" w:hAnsi="Times New Roman" w:cs="Times New Roman"/>
          <w:b/>
          <w:sz w:val="28"/>
          <w:szCs w:val="36"/>
        </w:rPr>
        <w:t xml:space="preserve">План работы методического объединения учителей </w:t>
      </w:r>
      <w:r w:rsidRPr="006B1A7A">
        <w:rPr>
          <w:rFonts w:ascii="Times New Roman" w:eastAsia="Times New Roman" w:hAnsi="Times New Roman" w:cs="Times New Roman"/>
          <w:b/>
          <w:sz w:val="28"/>
          <w:szCs w:val="36"/>
        </w:rPr>
        <w:br/>
        <w:t>чечен</w:t>
      </w:r>
      <w:r>
        <w:rPr>
          <w:rFonts w:ascii="Times New Roman" w:eastAsia="Times New Roman" w:hAnsi="Times New Roman" w:cs="Times New Roman"/>
          <w:b/>
          <w:sz w:val="28"/>
          <w:szCs w:val="36"/>
        </w:rPr>
        <w:t xml:space="preserve">ского языка и литературы на </w:t>
      </w:r>
      <w:r w:rsidR="00CE4842">
        <w:rPr>
          <w:rFonts w:ascii="Times New Roman" w:eastAsia="Times New Roman" w:hAnsi="Times New Roman" w:cs="Times New Roman"/>
          <w:b/>
          <w:sz w:val="28"/>
          <w:szCs w:val="36"/>
        </w:rPr>
        <w:t>2022-2023</w:t>
      </w:r>
      <w:r w:rsidRPr="006B1A7A">
        <w:rPr>
          <w:rFonts w:ascii="Times New Roman" w:eastAsia="Times New Roman" w:hAnsi="Times New Roman" w:cs="Times New Roman"/>
          <w:b/>
          <w:sz w:val="28"/>
          <w:szCs w:val="36"/>
        </w:rPr>
        <w:t xml:space="preserve"> учебный год.</w:t>
      </w:r>
    </w:p>
    <w:p w:rsidR="007705CB" w:rsidRPr="006B1A7A" w:rsidRDefault="007705CB" w:rsidP="007705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bottomFromText="160" w:vertAnchor="text" w:tblpX="-327" w:tblpY="1"/>
        <w:tblOverlap w:val="never"/>
        <w:tblW w:w="1503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2"/>
        <w:gridCol w:w="11208"/>
        <w:gridCol w:w="9"/>
        <w:gridCol w:w="3111"/>
      </w:tblGrid>
      <w:tr w:rsidR="007705CB" w:rsidRPr="006B1A7A" w:rsidTr="00E10B77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2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705CB" w:rsidRPr="006B1A7A" w:rsidTr="00E10B77">
        <w:trPr>
          <w:trHeight w:val="208"/>
        </w:trPr>
        <w:tc>
          <w:tcPr>
            <w:tcW w:w="1502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</w:tr>
      <w:tr w:rsidR="007705CB" w:rsidRPr="006B1A7A" w:rsidTr="00E10B77">
        <w:trPr>
          <w:trHeight w:val="70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 заседание ШМО.</w:t>
            </w: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Подготовка к августовскому педсовету.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Протокол № 1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705CB" w:rsidRPr="006B1A7A" w:rsidTr="00E10B77">
        <w:trPr>
          <w:trHeight w:val="5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2.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деятельности  МО за </w:t>
            </w:r>
            <w:r w:rsidR="00CE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2021-2022</w:t>
            </w: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уч. год.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Руководитель МО</w:t>
            </w:r>
          </w:p>
        </w:tc>
      </w:tr>
      <w:tr w:rsidR="007705CB" w:rsidRPr="006B1A7A" w:rsidTr="00E10B77">
        <w:trPr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Подготовка кабинетов к началу учебного года.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4.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Проведения заседаний МО по плану.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5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Обсуждение и утверждение плана работы МО на </w:t>
            </w:r>
            <w:r w:rsidR="00CE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2022-2023</w:t>
            </w: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6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Рассмотрение учебных программ по предметам.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705CB" w:rsidRPr="006B1A7A" w:rsidTr="00E10B77">
        <w:trPr>
          <w:trHeight w:val="5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Планирование самообразовательной деятельности (название темы, дата выступления по выбранной теме, форма отчётности).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137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Выборы руководителя методического объединения учителей чеченского языка и 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Директор, завуч, учителя-предметники</w:t>
            </w:r>
          </w:p>
        </w:tc>
      </w:tr>
      <w:tr w:rsidR="007705CB" w:rsidRPr="006B1A7A" w:rsidTr="00E10B77"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7705CB" w:rsidRPr="006B1A7A" w:rsidTr="00E10B77">
        <w:trPr>
          <w:trHeight w:val="60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банка данных об учителях МО.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уроков у своих коллег и обсуждение их с целью повышения квалификации учителей.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Члены МО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3. 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Согласование календарно- тематических планов учителей чеченского языка и литературы.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Члены МО 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рабочих, контрольных ,творческих тетрадей.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Завуч и руководитель МО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5. 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проведению школьного тура олимпиад.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Протокол № 2 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Учителя-предметники</w:t>
            </w:r>
          </w:p>
        </w:tc>
      </w:tr>
      <w:tr w:rsidR="007705CB" w:rsidRPr="006B1A7A" w:rsidTr="00E10B77">
        <w:trPr>
          <w:trHeight w:val="59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Входные ,стартовые контрольные работы по чеченскому языку.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548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7.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Оформление стендов по чеченскому языку и литературе. 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Учителя - предметники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8.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индивидуальных консультаций для обучающихся 9-х классов в рамках подготовки к итоговой аттестации.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705CB" w:rsidRPr="006B1A7A" w:rsidTr="00E10B77">
        <w:trPr>
          <w:trHeight w:val="56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9.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Взаимопосещения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уроков.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705CB" w:rsidRPr="006B1A7A" w:rsidTr="00E10B77">
        <w:trPr>
          <w:trHeight w:val="206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171A0A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</w:tr>
      <w:tr w:rsidR="007705CB" w:rsidRPr="006B1A7A" w:rsidTr="00E10B77">
        <w:trPr>
          <w:trHeight w:val="48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 заседание ШМО.  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Итоги входного контроля.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</w:tc>
      </w:tr>
      <w:tr w:rsidR="007705CB" w:rsidRPr="006B1A7A" w:rsidTr="00E10B77">
        <w:trPr>
          <w:trHeight w:val="32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материалов для проведения школьных предметных олимпиад.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rPr>
          <w:trHeight w:val="322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52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школьного тура олимпиад.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rPr>
          <w:trHeight w:val="21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Взаимопосещение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уроков.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– предметники</w:t>
            </w:r>
          </w:p>
        </w:tc>
      </w:tr>
      <w:tr w:rsidR="007705CB" w:rsidRPr="006B1A7A" w:rsidTr="00E10B77">
        <w:trPr>
          <w:trHeight w:val="43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Проведения диагностических работ в 9-х классах.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работ</w:t>
            </w:r>
          </w:p>
        </w:tc>
      </w:tr>
      <w:tr w:rsidR="007705CB" w:rsidRPr="006B1A7A" w:rsidTr="00E10B77">
        <w:tc>
          <w:tcPr>
            <w:tcW w:w="150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171A0A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7705CB" w:rsidRPr="006B1A7A" w:rsidTr="00E10B77">
        <w:trPr>
          <w:trHeight w:val="444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Анализ итогов 1 четверти.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– предметники</w:t>
            </w:r>
          </w:p>
        </w:tc>
      </w:tr>
      <w:tr w:rsidR="007705CB" w:rsidRPr="006B1A7A" w:rsidTr="00E10B77">
        <w:trPr>
          <w:trHeight w:val="444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Подведение итогов олимпиад.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Справка Руководитель МО</w:t>
            </w:r>
          </w:p>
        </w:tc>
      </w:tr>
      <w:tr w:rsidR="007705CB" w:rsidRPr="006B1A7A" w:rsidTr="00E10B77">
        <w:trPr>
          <w:trHeight w:val="444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3.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Подготовка учащихся к районным олимпиадам.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Учителя-предметники</w:t>
            </w:r>
          </w:p>
        </w:tc>
      </w:tr>
      <w:tr w:rsidR="007705CB" w:rsidRPr="006B1A7A" w:rsidTr="00E10B77">
        <w:trPr>
          <w:trHeight w:val="444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4.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Чтения проверка техники в 5-6 классах.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Справка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5.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718230"/>
                <w:kern w:val="32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Проверка тетрадей по чеченскому языку и литературе с целью выявления объема домашнего задания, а также организации индивидуальной работы с учащимися. Подготовка справки  для МО.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6.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Проведения диагностических работ в 9-х классах.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Анализ работ</w:t>
            </w:r>
          </w:p>
        </w:tc>
      </w:tr>
      <w:tr w:rsidR="007705CB" w:rsidRPr="006B1A7A" w:rsidTr="00E10B77">
        <w:trPr>
          <w:trHeight w:val="29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Взаимопосещение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уроков.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– предметники</w:t>
            </w:r>
          </w:p>
        </w:tc>
      </w:tr>
      <w:tr w:rsidR="007705CB" w:rsidRPr="006B1A7A" w:rsidTr="00E10B77">
        <w:tc>
          <w:tcPr>
            <w:tcW w:w="150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4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D27441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718230"/>
                <w:kern w:val="32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Диагностические работы по чеченскому языку за I полугодие в 9 классах. 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Анализ работ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Корректировка плана МО на второе полугодие.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Члены МО</w:t>
            </w:r>
          </w:p>
        </w:tc>
      </w:tr>
      <w:tr w:rsidR="007705CB" w:rsidRPr="006B1A7A" w:rsidTr="00E10B77">
        <w:trPr>
          <w:trHeight w:val="859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Взаимопосещение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уроков у своих коллег.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Учителя–предметники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</w:tc>
      </w:tr>
      <w:tr w:rsidR="007705CB" w:rsidRPr="006B1A7A" w:rsidTr="00E10B77">
        <w:trPr>
          <w:trHeight w:val="839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Контрольная работа за второе полугодие в 5-10 классах.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Справка</w:t>
            </w:r>
          </w:p>
        </w:tc>
      </w:tr>
      <w:tr w:rsidR="007705CB" w:rsidRPr="006B1A7A" w:rsidTr="00E10B77">
        <w:tc>
          <w:tcPr>
            <w:tcW w:w="150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pBdr>
                <w:top w:val="single" w:sz="4" w:space="2" w:color="auto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171A0A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7705CB" w:rsidRPr="006B1A7A" w:rsidTr="00E10B77">
        <w:trPr>
          <w:trHeight w:val="58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 заседание ШМО. 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Анализ </w:t>
            </w: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деятельности  МО за </w:t>
            </w: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полугодие.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</w:tr>
      <w:tr w:rsidR="007705CB" w:rsidRPr="006B1A7A" w:rsidTr="00E10B77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  <w:t>2.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Итоги школьной и районной олимпиады. 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         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7705CB" w:rsidRPr="006B1A7A" w:rsidTr="00E10B77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  <w:t>3.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успеваемости обучающихся в I полугодие. 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rPr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  <w:t>4.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Итоги диагностических работ.                            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rPr>
          <w:trHeight w:val="8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  <w:lastRenderedPageBreak/>
              <w:t>5.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Проверка рабочих и контрольных тетрадей по чеченскому языку с целью проверки соблюдения единого орфографического режима. 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705CB" w:rsidRPr="006B1A7A" w:rsidTr="00E10B77">
        <w:trPr>
          <w:trHeight w:val="27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  <w:t>6.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Собеседование с учителями по итогам проверки.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rPr>
          <w:trHeight w:val="36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  <w:t>7.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справки  для МО.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Взаимопосещение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уроков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Проведение диагностических работ в 9-х классах.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работ.</w:t>
            </w:r>
          </w:p>
        </w:tc>
      </w:tr>
      <w:tr w:rsidR="007705CB" w:rsidRPr="006B1A7A" w:rsidTr="00E10B77">
        <w:tc>
          <w:tcPr>
            <w:tcW w:w="150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171A0A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Взаимопосещение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уроков.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Проведение диагностических работ. Анализ работы.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-предметники</w:t>
            </w:r>
          </w:p>
        </w:tc>
      </w:tr>
      <w:tr w:rsidR="007705CB" w:rsidRPr="006B1A7A" w:rsidTr="00E10B77">
        <w:trPr>
          <w:trHeight w:val="479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подготовке учащихся к  ОГЭ.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-предметники</w:t>
            </w:r>
          </w:p>
        </w:tc>
      </w:tr>
      <w:tr w:rsidR="007705CB" w:rsidRPr="006B1A7A" w:rsidTr="00E10B77">
        <w:tc>
          <w:tcPr>
            <w:tcW w:w="150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171A0A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7705CB" w:rsidRPr="006B1A7A" w:rsidTr="00E10B77">
        <w:trPr>
          <w:trHeight w:val="56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Проверка рабочих тетрадей по </w:t>
            </w:r>
            <w:proofErr w:type="spellStart"/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>чеченскомуязыку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  <w:t xml:space="preserve"> целью наблюдения за выполнением ЕОР, соотношением классных и домашних заданий.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</w:tc>
      </w:tr>
      <w:tr w:rsidR="007705CB" w:rsidRPr="006B1A7A" w:rsidTr="00E10B77">
        <w:trPr>
          <w:trHeight w:val="750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нормативными документами для итоговой аттестации обучающихся 9 классов.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Учителя, зам. директора  по УВР</w:t>
            </w:r>
          </w:p>
        </w:tc>
      </w:tr>
      <w:tr w:rsidR="007705CB" w:rsidRPr="006B1A7A" w:rsidTr="00E10B77">
        <w:trPr>
          <w:trHeight w:val="54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</w:t>
            </w:r>
          </w:p>
        </w:tc>
      </w:tr>
      <w:tr w:rsidR="007705CB" w:rsidRPr="006B1A7A" w:rsidTr="00E10B77">
        <w:trPr>
          <w:trHeight w:val="54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3-четверти.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7705CB" w:rsidRPr="006B1A7A" w:rsidTr="00E10B77">
        <w:trPr>
          <w:trHeight w:val="54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к/р за 3-четверть в 5-9 классах.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54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предметной декады.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МО   План</w:t>
            </w:r>
          </w:p>
        </w:tc>
      </w:tr>
      <w:tr w:rsidR="007705CB" w:rsidRPr="006B1A7A" w:rsidTr="00E10B77">
        <w:trPr>
          <w:trHeight w:val="68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диагностических работ.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-Анализ работы</w:t>
            </w:r>
          </w:p>
        </w:tc>
      </w:tr>
      <w:tr w:rsidR="007705CB" w:rsidRPr="006B1A7A" w:rsidTr="00E10B77">
        <w:tc>
          <w:tcPr>
            <w:tcW w:w="1502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outlineLvl w:val="1"/>
              <w:rPr>
                <w:rFonts w:ascii="Times New Roman" w:eastAsia="Times New Roman" w:hAnsi="Times New Roman" w:cs="Times New Roman"/>
                <w:b/>
                <w:color w:val="171A0A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Апрель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keepNext/>
              <w:spacing w:after="0"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718230"/>
                <w:kern w:val="32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Пробный  экзамен по чеченскому языку в 9-х классах. Анализ.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</w:tc>
      </w:tr>
      <w:tr w:rsidR="007705CB" w:rsidRPr="006B1A7A" w:rsidTr="00E10B77">
        <w:trPr>
          <w:trHeight w:val="387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7705CB" w:rsidRPr="006B1A7A" w:rsidTr="00E10B77">
        <w:trPr>
          <w:trHeight w:val="387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проведения месячника чеченского языка и литературы.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Члены МО План</w:t>
            </w:r>
          </w:p>
        </w:tc>
      </w:tr>
      <w:tr w:rsidR="007705CB" w:rsidRPr="006B1A7A" w:rsidTr="00E10B77">
        <w:trPr>
          <w:trHeight w:val="387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экзаменационных материалов.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5CB" w:rsidRPr="006B1A7A" w:rsidRDefault="007705CB" w:rsidP="00E10B77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Учителя-предметники</w:t>
            </w:r>
          </w:p>
        </w:tc>
      </w:tr>
      <w:tr w:rsidR="007705CB" w:rsidRPr="006B1A7A" w:rsidTr="00E10B77">
        <w:trPr>
          <w:trHeight w:val="328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Май</w:t>
            </w:r>
          </w:p>
        </w:tc>
      </w:tr>
      <w:tr w:rsidR="007705CB" w:rsidRPr="006B1A7A" w:rsidTr="00E10B7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итоговых к/р работ в 5-8, 10 классов.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– предметники Справка</w:t>
            </w:r>
          </w:p>
        </w:tc>
      </w:tr>
      <w:tr w:rsidR="007705CB" w:rsidRPr="006B1A7A" w:rsidTr="00E10B77">
        <w:trPr>
          <w:trHeight w:val="272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вопроса аттестации учителей.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7705CB" w:rsidRPr="006B1A7A" w:rsidTr="00E10B77">
        <w:trPr>
          <w:trHeight w:val="272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3.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проведение экзаменов.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  <w:tr w:rsidR="007705CB" w:rsidRPr="006B1A7A" w:rsidTr="00E10B77">
        <w:trPr>
          <w:trHeight w:val="486"/>
        </w:trPr>
        <w:tc>
          <w:tcPr>
            <w:tcW w:w="150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Июнь</w:t>
            </w:r>
          </w:p>
        </w:tc>
      </w:tr>
      <w:tr w:rsidR="007705CB" w:rsidRPr="006B1A7A" w:rsidTr="00E10B77">
        <w:trPr>
          <w:trHeight w:val="85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4 заседание ШМО. 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деятельности  МО за </w:t>
            </w:r>
            <w:r w:rsidR="00CE4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2022-2023</w:t>
            </w: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 и составление плана работы на новый учебный год.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</w:p>
        </w:tc>
      </w:tr>
      <w:tr w:rsidR="007705CB" w:rsidRPr="006B1A7A" w:rsidTr="00E10B77">
        <w:trPr>
          <w:trHeight w:val="420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Задачи на 2022 - 2023 уч. год.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7705CB" w:rsidRPr="006B1A7A" w:rsidTr="00E10B77">
        <w:trPr>
          <w:trHeight w:val="491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Руководитель МО</w:t>
            </w:r>
          </w:p>
          <w:p w:rsidR="007705CB" w:rsidRPr="006B1A7A" w:rsidRDefault="007705CB" w:rsidP="00E1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8"/>
                <w:szCs w:val="28"/>
              </w:rPr>
            </w:pPr>
            <w:r w:rsidRPr="006B1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предметники</w:t>
            </w:r>
          </w:p>
        </w:tc>
      </w:tr>
    </w:tbl>
    <w:p w:rsidR="007705CB" w:rsidRPr="006B1A7A" w:rsidRDefault="007705CB" w:rsidP="007705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6B1A7A">
        <w:rPr>
          <w:rFonts w:ascii="Times New Roman" w:eastAsia="Times New Roman" w:hAnsi="Times New Roman" w:cs="Times New Roman"/>
          <w:b/>
          <w:sz w:val="28"/>
          <w:szCs w:val="36"/>
        </w:rPr>
        <w:br/>
      </w:r>
    </w:p>
    <w:p w:rsidR="007705CB" w:rsidRPr="006B1A7A" w:rsidRDefault="007705CB" w:rsidP="007705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7705CB" w:rsidRPr="006B1A7A" w:rsidRDefault="007705CB" w:rsidP="007705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7705CB" w:rsidRPr="006B1A7A" w:rsidRDefault="007705CB" w:rsidP="007705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7705CB" w:rsidRDefault="007705CB" w:rsidP="007705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bookmarkStart w:id="0" w:name="_GoBack"/>
      <w:bookmarkEnd w:id="0"/>
    </w:p>
    <w:sectPr w:rsidR="007705CB" w:rsidSect="00770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B013D"/>
    <w:multiLevelType w:val="hybridMultilevel"/>
    <w:tmpl w:val="642E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7C0E"/>
    <w:multiLevelType w:val="hybridMultilevel"/>
    <w:tmpl w:val="D23CC6D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8461A88"/>
    <w:multiLevelType w:val="hybridMultilevel"/>
    <w:tmpl w:val="1558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12AB8"/>
    <w:multiLevelType w:val="hybridMultilevel"/>
    <w:tmpl w:val="2422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970C5"/>
    <w:multiLevelType w:val="hybridMultilevel"/>
    <w:tmpl w:val="1A1C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2CFF"/>
    <w:multiLevelType w:val="hybridMultilevel"/>
    <w:tmpl w:val="F9CA51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1495C"/>
    <w:multiLevelType w:val="hybridMultilevel"/>
    <w:tmpl w:val="14A6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B502A"/>
    <w:multiLevelType w:val="hybridMultilevel"/>
    <w:tmpl w:val="BAEE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2688A"/>
    <w:multiLevelType w:val="hybridMultilevel"/>
    <w:tmpl w:val="1EFA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D6AFD"/>
    <w:multiLevelType w:val="hybridMultilevel"/>
    <w:tmpl w:val="09F6A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A368D"/>
    <w:multiLevelType w:val="hybridMultilevel"/>
    <w:tmpl w:val="37645D1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0006E"/>
    <w:multiLevelType w:val="hybridMultilevel"/>
    <w:tmpl w:val="62B8A6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05CB"/>
    <w:rsid w:val="007705CB"/>
    <w:rsid w:val="007F51EE"/>
    <w:rsid w:val="00C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2BCD"/>
  <w15:docId w15:val="{B0EEB8D0-CAF2-43D2-8725-701F3C12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5C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7705CB"/>
    <w:pPr>
      <w:keepNext/>
      <w:keepLines/>
      <w:spacing w:after="0" w:line="259" w:lineRule="auto"/>
      <w:ind w:left="10" w:right="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5C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705CB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59"/>
    <w:rsid w:val="007705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5C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705C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43">
    <w:name w:val="c43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7705CB"/>
  </w:style>
  <w:style w:type="character" w:customStyle="1" w:styleId="c24">
    <w:name w:val="c24"/>
    <w:basedOn w:val="a0"/>
    <w:rsid w:val="007705CB"/>
  </w:style>
  <w:style w:type="paragraph" w:customStyle="1" w:styleId="c11">
    <w:name w:val="c11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7705CB"/>
  </w:style>
  <w:style w:type="paragraph" w:customStyle="1" w:styleId="c50">
    <w:name w:val="c50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7705CB"/>
  </w:style>
  <w:style w:type="character" w:customStyle="1" w:styleId="c20">
    <w:name w:val="c20"/>
    <w:basedOn w:val="a0"/>
    <w:rsid w:val="007705CB"/>
  </w:style>
  <w:style w:type="character" w:customStyle="1" w:styleId="c10">
    <w:name w:val="c10"/>
    <w:basedOn w:val="a0"/>
    <w:rsid w:val="007705CB"/>
  </w:style>
  <w:style w:type="paragraph" w:customStyle="1" w:styleId="c27">
    <w:name w:val="c27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705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7705C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7705C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705CB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7705C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705CB"/>
    <w:rPr>
      <w:rFonts w:eastAsiaTheme="minorHAnsi"/>
      <w:lang w:eastAsia="en-US"/>
    </w:rPr>
  </w:style>
  <w:style w:type="paragraph" w:customStyle="1" w:styleId="msonormal0">
    <w:name w:val="msonormal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705CB"/>
    <w:pPr>
      <w:spacing w:after="0" w:line="240" w:lineRule="auto"/>
    </w:pPr>
    <w:rPr>
      <w:rFonts w:eastAsiaTheme="minorHAnsi"/>
      <w:lang w:eastAsia="en-US"/>
    </w:rPr>
  </w:style>
  <w:style w:type="character" w:styleId="ac">
    <w:name w:val="Hyperlink"/>
    <w:uiPriority w:val="99"/>
    <w:unhideWhenUsed/>
    <w:rsid w:val="007705C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05CB"/>
  </w:style>
  <w:style w:type="character" w:styleId="ae">
    <w:name w:val="Strong"/>
    <w:basedOn w:val="a0"/>
    <w:uiPriority w:val="22"/>
    <w:qFormat/>
    <w:rsid w:val="007705CB"/>
    <w:rPr>
      <w:b/>
      <w:bCs/>
    </w:rPr>
  </w:style>
  <w:style w:type="table" w:customStyle="1" w:styleId="11">
    <w:name w:val="Сетка таблицы1"/>
    <w:basedOn w:val="a1"/>
    <w:next w:val="a3"/>
    <w:rsid w:val="0077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7705CB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rsid w:val="007705CB"/>
    <w:rPr>
      <w:rFonts w:ascii="Calibri" w:eastAsia="Calibri" w:hAnsi="Calibri" w:cs="Times New Roman"/>
      <w:lang w:val="en-US" w:eastAsia="en-US"/>
    </w:rPr>
  </w:style>
  <w:style w:type="paragraph" w:styleId="3">
    <w:name w:val="Body Text 3"/>
    <w:basedOn w:val="a"/>
    <w:link w:val="30"/>
    <w:unhideWhenUsed/>
    <w:rsid w:val="007705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en-US" w:eastAsia="en-US"/>
    </w:rPr>
  </w:style>
  <w:style w:type="character" w:customStyle="1" w:styleId="30">
    <w:name w:val="Основной текст 3 Знак"/>
    <w:basedOn w:val="a0"/>
    <w:link w:val="3"/>
    <w:rsid w:val="007705CB"/>
    <w:rPr>
      <w:rFonts w:ascii="Times New Roman" w:eastAsia="Times New Roman" w:hAnsi="Times New Roman" w:cs="Times New Roman"/>
      <w:b/>
      <w:bCs/>
      <w:sz w:val="44"/>
      <w:szCs w:val="24"/>
      <w:lang w:val="en-US" w:eastAsia="en-US"/>
    </w:rPr>
  </w:style>
  <w:style w:type="paragraph" w:customStyle="1" w:styleId="c42">
    <w:name w:val="c42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705CB"/>
  </w:style>
  <w:style w:type="character" w:customStyle="1" w:styleId="c14">
    <w:name w:val="c14"/>
    <w:basedOn w:val="a0"/>
    <w:rsid w:val="007705CB"/>
  </w:style>
  <w:style w:type="paragraph" w:customStyle="1" w:styleId="c63">
    <w:name w:val="c63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705CB"/>
  </w:style>
  <w:style w:type="character" w:customStyle="1" w:styleId="c95">
    <w:name w:val="c95"/>
    <w:basedOn w:val="a0"/>
    <w:rsid w:val="007705CB"/>
  </w:style>
  <w:style w:type="paragraph" w:customStyle="1" w:styleId="c40">
    <w:name w:val="c40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7705CB"/>
  </w:style>
  <w:style w:type="character" w:customStyle="1" w:styleId="c85">
    <w:name w:val="c85"/>
    <w:basedOn w:val="a0"/>
    <w:rsid w:val="007705CB"/>
  </w:style>
  <w:style w:type="paragraph" w:customStyle="1" w:styleId="c26">
    <w:name w:val="c26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7705CB"/>
  </w:style>
  <w:style w:type="paragraph" w:customStyle="1" w:styleId="c48">
    <w:name w:val="c48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Светлая сетка - Акцент 31"/>
    <w:basedOn w:val="a1"/>
    <w:next w:val="-3"/>
    <w:uiPriority w:val="62"/>
    <w:rsid w:val="007705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">
    <w:name w:val="Light Grid Accent 3"/>
    <w:basedOn w:val="a1"/>
    <w:uiPriority w:val="62"/>
    <w:unhideWhenUsed/>
    <w:rsid w:val="007705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21">
    <w:name w:val="Сетка таблицы2"/>
    <w:basedOn w:val="a1"/>
    <w:next w:val="a3"/>
    <w:uiPriority w:val="59"/>
    <w:rsid w:val="007705C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705CB"/>
  </w:style>
  <w:style w:type="table" w:customStyle="1" w:styleId="31">
    <w:name w:val="Сетка таблицы3"/>
    <w:basedOn w:val="a1"/>
    <w:next w:val="a3"/>
    <w:uiPriority w:val="39"/>
    <w:rsid w:val="007705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705CB"/>
    <w:pPr>
      <w:spacing w:after="0" w:line="240" w:lineRule="auto"/>
    </w:pPr>
    <w:rPr>
      <w:rFonts w:eastAsia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Основной текст_"/>
    <w:link w:val="22"/>
    <w:rsid w:val="007705CB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1"/>
    <w:rsid w:val="007705CB"/>
    <w:pPr>
      <w:widowControl w:val="0"/>
      <w:shd w:val="clear" w:color="auto" w:fill="FFFFFF"/>
      <w:spacing w:before="360" w:after="360" w:line="0" w:lineRule="atLeast"/>
      <w:ind w:hanging="360"/>
      <w:jc w:val="center"/>
    </w:pPr>
    <w:rPr>
      <w:sz w:val="26"/>
      <w:szCs w:val="26"/>
    </w:rPr>
  </w:style>
  <w:style w:type="character" w:customStyle="1" w:styleId="13">
    <w:name w:val="Заголовок №1_"/>
    <w:link w:val="14"/>
    <w:rsid w:val="007705CB"/>
    <w:rPr>
      <w:b/>
      <w:bCs/>
      <w:sz w:val="26"/>
      <w:szCs w:val="26"/>
      <w:shd w:val="clear" w:color="auto" w:fill="FFFFFF"/>
    </w:rPr>
  </w:style>
  <w:style w:type="character" w:customStyle="1" w:styleId="23">
    <w:name w:val="Заголовок №2_"/>
    <w:link w:val="24"/>
    <w:rsid w:val="007705CB"/>
    <w:rPr>
      <w:b/>
      <w:bCs/>
      <w:shd w:val="clear" w:color="auto" w:fill="FFFFFF"/>
    </w:rPr>
  </w:style>
  <w:style w:type="character" w:customStyle="1" w:styleId="15">
    <w:name w:val="Основной текст1"/>
    <w:rsid w:val="007705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4">
    <w:name w:val="Заголовок №1"/>
    <w:basedOn w:val="a"/>
    <w:link w:val="13"/>
    <w:rsid w:val="007705CB"/>
    <w:pPr>
      <w:widowControl w:val="0"/>
      <w:shd w:val="clear" w:color="auto" w:fill="FFFFFF"/>
      <w:spacing w:after="4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7705CB"/>
    <w:pPr>
      <w:widowControl w:val="0"/>
      <w:shd w:val="clear" w:color="auto" w:fill="FFFFFF"/>
      <w:spacing w:before="480" w:after="480" w:line="0" w:lineRule="atLeast"/>
      <w:outlineLvl w:val="1"/>
    </w:pPr>
    <w:rPr>
      <w:b/>
      <w:bCs/>
    </w:rPr>
  </w:style>
  <w:style w:type="paragraph" w:customStyle="1" w:styleId="western">
    <w:name w:val="western"/>
    <w:basedOn w:val="a"/>
    <w:uiPriority w:val="99"/>
    <w:rsid w:val="007705C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Emphasis"/>
    <w:uiPriority w:val="20"/>
    <w:qFormat/>
    <w:rsid w:val="007705CB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7705CB"/>
  </w:style>
  <w:style w:type="character" w:customStyle="1" w:styleId="16">
    <w:name w:val="Просмотренная гиперссылка1"/>
    <w:basedOn w:val="a0"/>
    <w:uiPriority w:val="99"/>
    <w:semiHidden/>
    <w:unhideWhenUsed/>
    <w:rsid w:val="007705CB"/>
    <w:rPr>
      <w:color w:val="800080"/>
      <w:u w:val="single"/>
    </w:rPr>
  </w:style>
  <w:style w:type="table" w:customStyle="1" w:styleId="-32">
    <w:name w:val="Светлая сетка - Акцент 32"/>
    <w:basedOn w:val="a1"/>
    <w:next w:val="-3"/>
    <w:uiPriority w:val="62"/>
    <w:rsid w:val="007705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311">
    <w:name w:val="Светлая сетка - Акцент 311"/>
    <w:basedOn w:val="a1"/>
    <w:uiPriority w:val="62"/>
    <w:rsid w:val="007705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210">
    <w:name w:val="Таблица простая 21"/>
    <w:basedOn w:val="a1"/>
    <w:next w:val="230"/>
    <w:uiPriority w:val="42"/>
    <w:rsid w:val="007705CB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20">
    <w:name w:val="Таблица простая 22"/>
    <w:basedOn w:val="a1"/>
    <w:next w:val="230"/>
    <w:uiPriority w:val="42"/>
    <w:rsid w:val="007705C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3">
    <w:name w:val="FollowedHyperlink"/>
    <w:basedOn w:val="a0"/>
    <w:uiPriority w:val="99"/>
    <w:semiHidden/>
    <w:unhideWhenUsed/>
    <w:rsid w:val="007705CB"/>
    <w:rPr>
      <w:color w:val="800080" w:themeColor="followedHyperlink"/>
      <w:u w:val="single"/>
    </w:rPr>
  </w:style>
  <w:style w:type="table" w:customStyle="1" w:styleId="230">
    <w:name w:val="Таблица простая 23"/>
    <w:basedOn w:val="a1"/>
    <w:uiPriority w:val="42"/>
    <w:rsid w:val="007705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30">
    <w:name w:val="c30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705CB"/>
  </w:style>
  <w:style w:type="character" w:customStyle="1" w:styleId="c3">
    <w:name w:val="c3"/>
    <w:basedOn w:val="a0"/>
    <w:rsid w:val="007705CB"/>
  </w:style>
  <w:style w:type="character" w:customStyle="1" w:styleId="c0">
    <w:name w:val="c0"/>
    <w:basedOn w:val="a0"/>
    <w:rsid w:val="007705CB"/>
  </w:style>
  <w:style w:type="character" w:customStyle="1" w:styleId="c44">
    <w:name w:val="c44"/>
    <w:basedOn w:val="a0"/>
    <w:rsid w:val="007705CB"/>
  </w:style>
  <w:style w:type="paragraph" w:customStyle="1" w:styleId="c2">
    <w:name w:val="c2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77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2">
    <w:name w:val="Светлая сетка - Акцент 312"/>
    <w:basedOn w:val="a1"/>
    <w:uiPriority w:val="62"/>
    <w:rsid w:val="007705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">
    <w:name w:val="Сетка таблицы4"/>
    <w:basedOn w:val="a1"/>
    <w:next w:val="a3"/>
    <w:uiPriority w:val="59"/>
    <w:rsid w:val="007705C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4</cp:revision>
  <dcterms:created xsi:type="dcterms:W3CDTF">2022-01-06T13:17:00Z</dcterms:created>
  <dcterms:modified xsi:type="dcterms:W3CDTF">2022-12-23T09:26:00Z</dcterms:modified>
</cp:coreProperties>
</file>