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F0" w:rsidRPr="00A221B7" w:rsidRDefault="004E5D3B" w:rsidP="00A221B7">
      <w:pPr>
        <w:spacing w:after="0" w:line="48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A221B7">
        <w:rPr>
          <w:rFonts w:ascii="Times New Roman" w:eastAsia="Arial Unicode MS" w:hAnsi="Times New Roman"/>
          <w:b/>
          <w:sz w:val="28"/>
          <w:szCs w:val="28"/>
        </w:rPr>
        <w:t>План</w:t>
      </w:r>
      <w:r w:rsidR="00A221B7">
        <w:rPr>
          <w:rFonts w:ascii="Times New Roman" w:eastAsia="Arial Unicode MS" w:hAnsi="Times New Roman"/>
          <w:b/>
          <w:sz w:val="28"/>
          <w:szCs w:val="28"/>
        </w:rPr>
        <w:t xml:space="preserve"> р</w:t>
      </w:r>
      <w:r w:rsidR="006945F0" w:rsidRPr="00A221B7">
        <w:rPr>
          <w:rFonts w:ascii="Times New Roman" w:eastAsia="Arial Unicode MS" w:hAnsi="Times New Roman"/>
          <w:b/>
          <w:sz w:val="28"/>
          <w:szCs w:val="28"/>
        </w:rPr>
        <w:t>аботы</w:t>
      </w:r>
      <w:r w:rsidR="00A221B7"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="00075F5C" w:rsidRPr="00A221B7">
        <w:rPr>
          <w:rFonts w:ascii="Times New Roman" w:eastAsia="Arial Unicode MS" w:hAnsi="Times New Roman"/>
          <w:b/>
          <w:sz w:val="28"/>
          <w:szCs w:val="28"/>
        </w:rPr>
        <w:t>МО</w:t>
      </w:r>
      <w:r w:rsidR="006945F0" w:rsidRPr="00A221B7"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="00A221B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учителей</w:t>
      </w:r>
      <w:r w:rsidR="00A221B7"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="00075F5C" w:rsidRPr="00A221B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общественно-научного цикла</w:t>
      </w:r>
      <w:r w:rsidR="00A221B7"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="00A221B7">
        <w:rPr>
          <w:rFonts w:ascii="Times New Roman" w:eastAsia="Arial Unicode MS" w:hAnsi="Times New Roman"/>
          <w:b/>
          <w:sz w:val="28"/>
          <w:szCs w:val="28"/>
        </w:rPr>
        <w:br/>
      </w:r>
      <w:r w:rsidR="006945F0" w:rsidRPr="00A221B7">
        <w:rPr>
          <w:rFonts w:ascii="Times New Roman" w:eastAsia="Arial Unicode MS" w:hAnsi="Times New Roman"/>
          <w:b/>
          <w:sz w:val="28"/>
          <w:szCs w:val="28"/>
        </w:rPr>
        <w:t>на 2022 - 2023 учебный год</w:t>
      </w:r>
    </w:p>
    <w:p w:rsidR="006945F0" w:rsidRPr="00A221B7" w:rsidRDefault="00075F5C" w:rsidP="006945F0">
      <w:pPr>
        <w:jc w:val="both"/>
        <w:rPr>
          <w:rFonts w:ascii="Times New Roman" w:hAnsi="Times New Roman"/>
          <w:color w:val="404040"/>
          <w:sz w:val="28"/>
          <w:szCs w:val="28"/>
        </w:rPr>
      </w:pPr>
      <w:r w:rsidRPr="00A221B7">
        <w:rPr>
          <w:rFonts w:ascii="Times New Roman" w:hAnsi="Times New Roman"/>
          <w:b/>
          <w:sz w:val="28"/>
          <w:szCs w:val="28"/>
        </w:rPr>
        <w:t xml:space="preserve">Методическая тема </w:t>
      </w:r>
      <w:r w:rsidR="00A221B7">
        <w:rPr>
          <w:rFonts w:ascii="Times New Roman" w:hAnsi="Times New Roman"/>
          <w:b/>
          <w:sz w:val="28"/>
          <w:szCs w:val="28"/>
        </w:rPr>
        <w:t xml:space="preserve">МО: </w:t>
      </w:r>
      <w:r w:rsidR="006945F0" w:rsidRPr="00A221B7">
        <w:rPr>
          <w:rFonts w:ascii="Times New Roman" w:hAnsi="Times New Roman"/>
          <w:sz w:val="28"/>
          <w:szCs w:val="28"/>
        </w:rPr>
        <w:t xml:space="preserve">«Повышение качества знаний через </w:t>
      </w:r>
      <w:proofErr w:type="gramStart"/>
      <w:r w:rsidR="006945F0" w:rsidRPr="00A221B7">
        <w:rPr>
          <w:rFonts w:ascii="Times New Roman" w:hAnsi="Times New Roman"/>
          <w:sz w:val="28"/>
          <w:szCs w:val="28"/>
        </w:rPr>
        <w:t>различные  методы</w:t>
      </w:r>
      <w:proofErr w:type="gramEnd"/>
      <w:r w:rsidR="006945F0" w:rsidRPr="00A221B7">
        <w:rPr>
          <w:rFonts w:ascii="Times New Roman" w:hAnsi="Times New Roman"/>
          <w:sz w:val="28"/>
          <w:szCs w:val="28"/>
        </w:rPr>
        <w:t xml:space="preserve"> обучения»</w:t>
      </w:r>
    </w:p>
    <w:p w:rsidR="006945F0" w:rsidRPr="00A221B7" w:rsidRDefault="006945F0" w:rsidP="006945F0">
      <w:pPr>
        <w:jc w:val="both"/>
        <w:rPr>
          <w:rFonts w:ascii="Times New Roman" w:hAnsi="Times New Roman"/>
          <w:color w:val="404040"/>
          <w:sz w:val="28"/>
          <w:szCs w:val="28"/>
        </w:rPr>
      </w:pPr>
      <w:r w:rsidRPr="00A221B7">
        <w:rPr>
          <w:rFonts w:ascii="Times New Roman" w:hAnsi="Times New Roman"/>
          <w:b/>
          <w:sz w:val="28"/>
          <w:szCs w:val="28"/>
        </w:rPr>
        <w:t>Цел</w:t>
      </w:r>
      <w:r w:rsidR="00075F5C" w:rsidRPr="00A221B7">
        <w:rPr>
          <w:rFonts w:ascii="Times New Roman" w:hAnsi="Times New Roman"/>
          <w:b/>
          <w:sz w:val="28"/>
          <w:szCs w:val="28"/>
        </w:rPr>
        <w:t xml:space="preserve">ь методической работы учителей </w:t>
      </w:r>
      <w:r w:rsidRPr="00A221B7">
        <w:rPr>
          <w:rFonts w:ascii="Times New Roman" w:hAnsi="Times New Roman"/>
          <w:b/>
          <w:sz w:val="28"/>
          <w:szCs w:val="28"/>
        </w:rPr>
        <w:t>МО:</w:t>
      </w:r>
      <w:r w:rsidRPr="00A221B7">
        <w:rPr>
          <w:rFonts w:ascii="Times New Roman" w:hAnsi="Times New Roman"/>
          <w:sz w:val="28"/>
          <w:szCs w:val="28"/>
        </w:rPr>
        <w:t xml:space="preserve"> «Повышение качества знаний через внедрение в учебный процесс современных педагогических технологий и методик обучений».</w:t>
      </w:r>
    </w:p>
    <w:p w:rsidR="00310E1A" w:rsidRPr="00A221B7" w:rsidRDefault="006945F0" w:rsidP="006945F0">
      <w:pPr>
        <w:jc w:val="both"/>
        <w:rPr>
          <w:rFonts w:ascii="Times New Roman" w:hAnsi="Times New Roman"/>
          <w:sz w:val="28"/>
          <w:szCs w:val="28"/>
        </w:rPr>
      </w:pPr>
      <w:r w:rsidRPr="00A221B7">
        <w:rPr>
          <w:rFonts w:ascii="Times New Roman" w:hAnsi="Times New Roman"/>
          <w:b/>
          <w:sz w:val="28"/>
          <w:szCs w:val="28"/>
        </w:rPr>
        <w:t>Задачи</w:t>
      </w:r>
      <w:r w:rsidRPr="00A221B7">
        <w:rPr>
          <w:rFonts w:ascii="Times New Roman" w:hAnsi="Times New Roman"/>
          <w:sz w:val="28"/>
          <w:szCs w:val="28"/>
        </w:rPr>
        <w:t xml:space="preserve">: </w:t>
      </w:r>
    </w:p>
    <w:p w:rsidR="006945F0" w:rsidRPr="00A221B7" w:rsidRDefault="006945F0" w:rsidP="006945F0">
      <w:pPr>
        <w:jc w:val="both"/>
        <w:rPr>
          <w:rFonts w:ascii="Times New Roman" w:hAnsi="Times New Roman"/>
          <w:sz w:val="28"/>
          <w:szCs w:val="28"/>
        </w:rPr>
      </w:pPr>
      <w:r w:rsidRPr="00A221B7">
        <w:rPr>
          <w:rFonts w:ascii="Times New Roman" w:hAnsi="Times New Roman"/>
          <w:sz w:val="28"/>
          <w:szCs w:val="28"/>
        </w:rPr>
        <w:t>1.Продолжить изучение новых педагогических технологий при изучении географии, способствующих формированию всесторонне развитой личности</w:t>
      </w:r>
    </w:p>
    <w:p w:rsidR="006945F0" w:rsidRPr="00A221B7" w:rsidRDefault="006945F0" w:rsidP="006945F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A221B7">
        <w:rPr>
          <w:rFonts w:ascii="Times New Roman" w:hAnsi="Times New Roman"/>
          <w:sz w:val="28"/>
          <w:szCs w:val="28"/>
        </w:rPr>
        <w:t>2. Повышение уровня профессиональных компет</w:t>
      </w:r>
      <w:r w:rsidR="00A221B7">
        <w:rPr>
          <w:rFonts w:ascii="Times New Roman" w:hAnsi="Times New Roman"/>
          <w:sz w:val="28"/>
          <w:szCs w:val="28"/>
        </w:rPr>
        <w:t xml:space="preserve">енций учителей </w:t>
      </w:r>
      <w:proofErr w:type="gramStart"/>
      <w:r w:rsidR="00A221B7">
        <w:rPr>
          <w:rFonts w:ascii="Times New Roman" w:hAnsi="Times New Roman"/>
          <w:sz w:val="28"/>
          <w:szCs w:val="28"/>
        </w:rPr>
        <w:t xml:space="preserve">в </w:t>
      </w:r>
      <w:r w:rsidRPr="00A221B7">
        <w:rPr>
          <w:rFonts w:ascii="Times New Roman" w:hAnsi="Times New Roman"/>
          <w:sz w:val="28"/>
          <w:szCs w:val="28"/>
        </w:rPr>
        <w:t>усло</w:t>
      </w:r>
      <w:r w:rsidR="00A221B7">
        <w:rPr>
          <w:rFonts w:ascii="Times New Roman" w:hAnsi="Times New Roman"/>
          <w:sz w:val="28"/>
          <w:szCs w:val="28"/>
        </w:rPr>
        <w:t>виях</w:t>
      </w:r>
      <w:proofErr w:type="gramEnd"/>
      <w:r w:rsidR="00A221B7">
        <w:rPr>
          <w:rFonts w:ascii="Times New Roman" w:hAnsi="Times New Roman"/>
          <w:sz w:val="28"/>
          <w:szCs w:val="28"/>
        </w:rPr>
        <w:t xml:space="preserve"> внедренных ФГОС по предметам МО</w:t>
      </w:r>
      <w:r w:rsidRPr="00A221B7">
        <w:rPr>
          <w:rFonts w:ascii="Times New Roman" w:hAnsi="Times New Roman"/>
          <w:sz w:val="28"/>
          <w:szCs w:val="28"/>
        </w:rPr>
        <w:t>;</w:t>
      </w:r>
    </w:p>
    <w:p w:rsidR="006945F0" w:rsidRPr="00A221B7" w:rsidRDefault="006945F0" w:rsidP="00A221B7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A221B7">
        <w:rPr>
          <w:rFonts w:ascii="Times New Roman" w:hAnsi="Times New Roman"/>
          <w:sz w:val="28"/>
          <w:szCs w:val="28"/>
        </w:rPr>
        <w:t xml:space="preserve">3.Выявление, обобщение и распространение положительного педагогического опыта творчески работающих учителей на </w:t>
      </w:r>
      <w:proofErr w:type="gramStart"/>
      <w:r w:rsidRPr="00A221B7">
        <w:rPr>
          <w:rFonts w:ascii="Times New Roman" w:hAnsi="Times New Roman"/>
          <w:sz w:val="28"/>
          <w:szCs w:val="28"/>
        </w:rPr>
        <w:t>муниципальном  и</w:t>
      </w:r>
      <w:proofErr w:type="gramEnd"/>
      <w:r w:rsidRPr="00A221B7">
        <w:rPr>
          <w:rFonts w:ascii="Times New Roman" w:hAnsi="Times New Roman"/>
          <w:sz w:val="28"/>
          <w:szCs w:val="28"/>
        </w:rPr>
        <w:t xml:space="preserve"> региональном уровнях.</w:t>
      </w:r>
      <w:r w:rsidR="00075F5C" w:rsidRPr="00A221B7">
        <w:rPr>
          <w:rFonts w:ascii="Times New Roman" w:hAnsi="Times New Roman"/>
          <w:sz w:val="28"/>
          <w:szCs w:val="28"/>
        </w:rPr>
        <w:t xml:space="preserve"> </w:t>
      </w:r>
    </w:p>
    <w:p w:rsidR="006945F0" w:rsidRPr="00A221B7" w:rsidRDefault="006945F0" w:rsidP="006945F0">
      <w:pPr>
        <w:jc w:val="both"/>
        <w:rPr>
          <w:rFonts w:ascii="Times New Roman" w:hAnsi="Times New Roman"/>
          <w:sz w:val="28"/>
          <w:szCs w:val="28"/>
        </w:rPr>
      </w:pPr>
      <w:r w:rsidRPr="00A221B7">
        <w:rPr>
          <w:rFonts w:ascii="Times New Roman" w:hAnsi="Times New Roman"/>
          <w:sz w:val="28"/>
          <w:szCs w:val="28"/>
        </w:rPr>
        <w:t>4. Провести предметные недели</w:t>
      </w:r>
      <w:r w:rsidR="00075F5C" w:rsidRPr="00A221B7">
        <w:rPr>
          <w:rFonts w:ascii="Times New Roman" w:hAnsi="Times New Roman"/>
          <w:sz w:val="28"/>
          <w:szCs w:val="28"/>
        </w:rPr>
        <w:t xml:space="preserve"> </w:t>
      </w:r>
    </w:p>
    <w:p w:rsidR="006945F0" w:rsidRPr="00A221B7" w:rsidRDefault="006945F0" w:rsidP="006945F0">
      <w:pPr>
        <w:jc w:val="both"/>
        <w:rPr>
          <w:rFonts w:ascii="Times New Roman" w:hAnsi="Times New Roman"/>
          <w:sz w:val="28"/>
          <w:szCs w:val="28"/>
        </w:rPr>
      </w:pPr>
      <w:r w:rsidRPr="00A221B7">
        <w:rPr>
          <w:rFonts w:ascii="Times New Roman" w:hAnsi="Times New Roman"/>
          <w:sz w:val="28"/>
          <w:szCs w:val="28"/>
        </w:rPr>
        <w:t>5. Участвовать в районной научно – практической конференции</w:t>
      </w:r>
    </w:p>
    <w:p w:rsidR="006945F0" w:rsidRPr="00A221B7" w:rsidRDefault="006945F0" w:rsidP="006945F0">
      <w:pPr>
        <w:jc w:val="both"/>
        <w:rPr>
          <w:rFonts w:ascii="Times New Roman" w:hAnsi="Times New Roman"/>
          <w:sz w:val="28"/>
          <w:szCs w:val="28"/>
        </w:rPr>
      </w:pPr>
      <w:r w:rsidRPr="00A221B7">
        <w:rPr>
          <w:rFonts w:ascii="Times New Roman" w:hAnsi="Times New Roman"/>
          <w:sz w:val="28"/>
          <w:szCs w:val="28"/>
        </w:rPr>
        <w:t>6. Совершенствовать работу с одаренными детьми и наиболее подготовленными учащимися через кружки, олимпиады, конкурсы</w:t>
      </w:r>
    </w:p>
    <w:p w:rsidR="006945F0" w:rsidRPr="00A221B7" w:rsidRDefault="006945F0" w:rsidP="006945F0">
      <w:pPr>
        <w:jc w:val="both"/>
        <w:rPr>
          <w:rFonts w:ascii="Times New Roman" w:hAnsi="Times New Roman"/>
          <w:sz w:val="28"/>
          <w:szCs w:val="28"/>
        </w:rPr>
      </w:pPr>
      <w:r w:rsidRPr="00A221B7">
        <w:rPr>
          <w:rFonts w:ascii="Times New Roman" w:hAnsi="Times New Roman"/>
          <w:sz w:val="28"/>
          <w:szCs w:val="28"/>
        </w:rPr>
        <w:t>7. Совершенствовать формы и методы мониторинга за состоянием преподавания географии с целью повышения качества образования</w:t>
      </w:r>
    </w:p>
    <w:p w:rsidR="006945F0" w:rsidRPr="00A221B7" w:rsidRDefault="006945F0" w:rsidP="006945F0">
      <w:pPr>
        <w:jc w:val="both"/>
        <w:rPr>
          <w:rFonts w:ascii="Times New Roman" w:hAnsi="Times New Roman"/>
          <w:sz w:val="28"/>
          <w:szCs w:val="28"/>
        </w:rPr>
      </w:pPr>
      <w:r w:rsidRPr="00A221B7">
        <w:rPr>
          <w:rFonts w:ascii="Times New Roman" w:hAnsi="Times New Roman"/>
          <w:sz w:val="28"/>
          <w:szCs w:val="28"/>
        </w:rPr>
        <w:t>8. Усилить подготовку учащихся к ЕГЭ и ОГЭ.</w:t>
      </w:r>
    </w:p>
    <w:p w:rsidR="006945F0" w:rsidRPr="00A221B7" w:rsidRDefault="006945F0" w:rsidP="006945F0">
      <w:pPr>
        <w:tabs>
          <w:tab w:val="left" w:pos="284"/>
        </w:tabs>
        <w:jc w:val="both"/>
        <w:rPr>
          <w:rFonts w:ascii="Times New Roman" w:hAnsi="Times New Roman"/>
          <w:b/>
          <w:sz w:val="28"/>
          <w:szCs w:val="28"/>
        </w:rPr>
      </w:pPr>
      <w:r w:rsidRPr="00A221B7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6945F0" w:rsidRPr="00A221B7" w:rsidRDefault="006945F0" w:rsidP="006945F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A221B7">
        <w:rPr>
          <w:rFonts w:ascii="Times New Roman" w:hAnsi="Times New Roman"/>
          <w:sz w:val="28"/>
          <w:szCs w:val="28"/>
        </w:rPr>
        <w:lastRenderedPageBreak/>
        <w:t>1.Повышение уровня профессиональной компетентности педагогов.</w:t>
      </w:r>
    </w:p>
    <w:p w:rsidR="006945F0" w:rsidRPr="00A221B7" w:rsidRDefault="006945F0" w:rsidP="006945F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A221B7">
        <w:rPr>
          <w:rFonts w:ascii="Times New Roman" w:hAnsi="Times New Roman"/>
          <w:sz w:val="28"/>
          <w:szCs w:val="28"/>
        </w:rPr>
        <w:t>2.Совершенствование учебного процесса в школах района в рамках реализации ФГОС.</w:t>
      </w:r>
    </w:p>
    <w:p w:rsidR="006945F0" w:rsidRPr="00A221B7" w:rsidRDefault="006945F0" w:rsidP="006945F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A221B7">
        <w:rPr>
          <w:rFonts w:ascii="Times New Roman" w:hAnsi="Times New Roman"/>
          <w:sz w:val="28"/>
          <w:szCs w:val="28"/>
        </w:rPr>
        <w:t>3.Повышение интереса учителей к обобщению и распространению педагогического опыта.</w:t>
      </w:r>
    </w:p>
    <w:p w:rsidR="006945F0" w:rsidRPr="00A221B7" w:rsidRDefault="006945F0" w:rsidP="006945F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A221B7">
        <w:rPr>
          <w:rFonts w:ascii="Times New Roman" w:hAnsi="Times New Roman"/>
          <w:sz w:val="28"/>
          <w:szCs w:val="28"/>
        </w:rPr>
        <w:t>4.Активное участие педагогов в конкурсах педагогического мастерства.</w:t>
      </w:r>
    </w:p>
    <w:p w:rsidR="006945F0" w:rsidRPr="00A221B7" w:rsidRDefault="006945F0" w:rsidP="006945F0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6945F0" w:rsidRPr="00A221B7" w:rsidRDefault="006945F0" w:rsidP="006945F0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A221B7">
        <w:rPr>
          <w:rFonts w:ascii="Times New Roman" w:hAnsi="Times New Roman"/>
          <w:b/>
          <w:sz w:val="28"/>
          <w:szCs w:val="28"/>
        </w:rPr>
        <w:t>НАПРАВЛЕНИЯ</w:t>
      </w:r>
    </w:p>
    <w:p w:rsidR="006945F0" w:rsidRPr="00A221B7" w:rsidRDefault="006945F0" w:rsidP="006945F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A221B7">
        <w:rPr>
          <w:rFonts w:ascii="Times New Roman" w:hAnsi="Times New Roman"/>
          <w:sz w:val="28"/>
          <w:szCs w:val="28"/>
        </w:rPr>
        <w:t>- Аналитическая деятельность</w:t>
      </w:r>
    </w:p>
    <w:p w:rsidR="006945F0" w:rsidRPr="00A221B7" w:rsidRDefault="006945F0" w:rsidP="006945F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A221B7">
        <w:rPr>
          <w:rFonts w:ascii="Times New Roman" w:hAnsi="Times New Roman"/>
          <w:sz w:val="28"/>
          <w:szCs w:val="28"/>
        </w:rPr>
        <w:t>- Информационная деятельность</w:t>
      </w:r>
    </w:p>
    <w:p w:rsidR="006945F0" w:rsidRPr="00A221B7" w:rsidRDefault="006945F0" w:rsidP="006945F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A221B7">
        <w:rPr>
          <w:rFonts w:ascii="Times New Roman" w:hAnsi="Times New Roman"/>
          <w:sz w:val="28"/>
          <w:szCs w:val="28"/>
        </w:rPr>
        <w:t>- Организационно-методическая деятельность</w:t>
      </w:r>
    </w:p>
    <w:p w:rsidR="006945F0" w:rsidRPr="00A221B7" w:rsidRDefault="006945F0" w:rsidP="006945F0">
      <w:pPr>
        <w:pStyle w:val="a3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945F0" w:rsidRPr="00A221B7" w:rsidRDefault="006945F0" w:rsidP="006945F0">
      <w:pPr>
        <w:pStyle w:val="a3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A221B7">
        <w:rPr>
          <w:rFonts w:ascii="Times New Roman" w:hAnsi="Times New Roman"/>
          <w:b/>
          <w:i/>
          <w:sz w:val="28"/>
          <w:szCs w:val="28"/>
        </w:rPr>
        <w:t>Аналитическая деятельность</w:t>
      </w:r>
    </w:p>
    <w:p w:rsidR="006945F0" w:rsidRPr="00A221B7" w:rsidRDefault="006945F0" w:rsidP="006945F0">
      <w:pPr>
        <w:pStyle w:val="a3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6610"/>
        <w:gridCol w:w="2503"/>
        <w:gridCol w:w="3220"/>
      </w:tblGrid>
      <w:tr w:rsidR="006945F0" w:rsidRPr="00A221B7" w:rsidTr="00A221B7">
        <w:trPr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0" w:rsidRPr="00A221B7" w:rsidRDefault="006945F0" w:rsidP="00543E2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221B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0" w:rsidRPr="00A221B7" w:rsidRDefault="006945F0" w:rsidP="00543E24">
            <w:pPr>
              <w:pStyle w:val="a3"/>
              <w:tabs>
                <w:tab w:val="left" w:pos="22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221B7">
              <w:rPr>
                <w:rFonts w:ascii="Times New Roman" w:hAnsi="Times New Roman"/>
                <w:b/>
                <w:sz w:val="28"/>
                <w:szCs w:val="28"/>
              </w:rPr>
              <w:tab/>
              <w:t>Направления методической работы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0" w:rsidRPr="00A221B7" w:rsidRDefault="006945F0" w:rsidP="00543E2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221B7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0" w:rsidRPr="00A221B7" w:rsidRDefault="006945F0" w:rsidP="00543E2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221B7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945F0" w:rsidRPr="00A221B7" w:rsidTr="00A221B7">
        <w:trPr>
          <w:trHeight w:val="19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45F0" w:rsidRPr="00A221B7" w:rsidRDefault="006945F0" w:rsidP="00A221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 xml:space="preserve">Подготовка к участию в предметных олимпиадах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в теч</w:t>
            </w:r>
            <w:r w:rsidR="00A221B7">
              <w:rPr>
                <w:rFonts w:ascii="Times New Roman" w:hAnsi="Times New Roman"/>
                <w:sz w:val="28"/>
                <w:szCs w:val="28"/>
              </w:rPr>
              <w:t>ение</w:t>
            </w:r>
            <w:r w:rsidRPr="00A221B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Учителя</w:t>
            </w:r>
          </w:p>
        </w:tc>
      </w:tr>
      <w:tr w:rsidR="006945F0" w:rsidRPr="00A221B7" w:rsidTr="00A221B7">
        <w:trPr>
          <w:trHeight w:val="30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45F0" w:rsidRPr="00A221B7" w:rsidRDefault="006945F0" w:rsidP="00A221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45F0" w:rsidRPr="00A221B7" w:rsidRDefault="006945F0" w:rsidP="00A221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Разработка и анализ олимпиадных заданий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Учителя</w:t>
            </w:r>
          </w:p>
        </w:tc>
      </w:tr>
      <w:tr w:rsidR="006945F0" w:rsidRPr="00A221B7" w:rsidTr="00A221B7">
        <w:trPr>
          <w:trHeight w:val="28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45F0" w:rsidRPr="00A221B7" w:rsidRDefault="006945F0" w:rsidP="00A221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Применение инновационных технологий.</w:t>
            </w:r>
          </w:p>
          <w:p w:rsidR="006945F0" w:rsidRPr="00A221B7" w:rsidRDefault="006945F0" w:rsidP="00A221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Учителя</w:t>
            </w:r>
          </w:p>
        </w:tc>
      </w:tr>
      <w:tr w:rsidR="006945F0" w:rsidRPr="00A221B7" w:rsidTr="00A221B7">
        <w:trPr>
          <w:trHeight w:val="28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45F0" w:rsidRPr="00A221B7" w:rsidRDefault="006945F0" w:rsidP="00A221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Система работы с одаренными детьми.</w:t>
            </w:r>
          </w:p>
          <w:p w:rsidR="006945F0" w:rsidRPr="00A221B7" w:rsidRDefault="006945F0" w:rsidP="00A221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</w:tr>
      <w:tr w:rsidR="006945F0" w:rsidRPr="00A221B7" w:rsidTr="00A221B7">
        <w:trPr>
          <w:trHeight w:val="28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Изучение обобщения и распространения педагогического опыта.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4 заседание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</w:tr>
      <w:tr w:rsidR="006945F0" w:rsidRPr="00A221B7" w:rsidTr="00A221B7">
        <w:trPr>
          <w:trHeight w:val="28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Анализ результатов деятельности РМО, определение направлений ее совершенствования.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Руководитель, учителя</w:t>
            </w:r>
          </w:p>
        </w:tc>
      </w:tr>
    </w:tbl>
    <w:p w:rsidR="006945F0" w:rsidRPr="00A221B7" w:rsidRDefault="006945F0" w:rsidP="00A221B7">
      <w:pPr>
        <w:tabs>
          <w:tab w:val="left" w:pos="3690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A221B7">
        <w:rPr>
          <w:rFonts w:ascii="Times New Roman" w:hAnsi="Times New Roman"/>
          <w:b/>
          <w:i/>
          <w:sz w:val="28"/>
          <w:szCs w:val="28"/>
        </w:rPr>
        <w:t>Информационная деятельность</w:t>
      </w:r>
    </w:p>
    <w:tbl>
      <w:tblPr>
        <w:tblW w:w="12899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6642"/>
        <w:gridCol w:w="2552"/>
        <w:gridCol w:w="3260"/>
      </w:tblGrid>
      <w:tr w:rsidR="006945F0" w:rsidRPr="00A221B7" w:rsidTr="00A221B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221B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pStyle w:val="a3"/>
              <w:tabs>
                <w:tab w:val="left" w:pos="22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221B7">
              <w:rPr>
                <w:rFonts w:ascii="Times New Roman" w:hAnsi="Times New Roman"/>
                <w:b/>
                <w:sz w:val="28"/>
                <w:szCs w:val="28"/>
              </w:rPr>
              <w:tab/>
              <w:t>Направления методической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221B7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221B7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945F0" w:rsidRPr="00A221B7" w:rsidTr="00A221B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Обеспечение педагогов актуальной пр</w:t>
            </w:r>
            <w:r w:rsidR="00211703" w:rsidRPr="00A221B7">
              <w:rPr>
                <w:rFonts w:ascii="Times New Roman" w:hAnsi="Times New Roman"/>
                <w:sz w:val="28"/>
                <w:szCs w:val="28"/>
              </w:rPr>
              <w:t>о</w:t>
            </w:r>
            <w:r w:rsidRPr="00A221B7">
              <w:rPr>
                <w:rFonts w:ascii="Times New Roman" w:hAnsi="Times New Roman"/>
                <w:sz w:val="28"/>
                <w:szCs w:val="28"/>
              </w:rPr>
              <w:t>фессиональной информацией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Учителя</w:t>
            </w:r>
          </w:p>
        </w:tc>
      </w:tr>
      <w:tr w:rsidR="006945F0" w:rsidRPr="00A221B7" w:rsidTr="00A221B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 xml:space="preserve">Проведение консультаций по актуальным вопросам </w:t>
            </w:r>
            <w:r w:rsidRPr="00A221B7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Учителя</w:t>
            </w:r>
          </w:p>
        </w:tc>
      </w:tr>
      <w:tr w:rsidR="006945F0" w:rsidRPr="00A221B7" w:rsidTr="00A221B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3.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Знакомство с новейшими достижениями в области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0" w:rsidRPr="00A221B7" w:rsidRDefault="006945F0" w:rsidP="00A221B7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</w:tr>
    </w:tbl>
    <w:p w:rsidR="006945F0" w:rsidRPr="00A221B7" w:rsidRDefault="006945F0" w:rsidP="006945F0">
      <w:pPr>
        <w:tabs>
          <w:tab w:val="right" w:pos="9637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6945F0" w:rsidRPr="00A221B7" w:rsidRDefault="006945F0" w:rsidP="006945F0">
      <w:pPr>
        <w:tabs>
          <w:tab w:val="right" w:pos="9637"/>
        </w:tabs>
        <w:spacing w:after="0" w:line="240" w:lineRule="auto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  <w:r w:rsidRPr="00A221B7">
        <w:rPr>
          <w:rFonts w:ascii="Times New Roman" w:hAnsi="Times New Roman"/>
          <w:b/>
          <w:i/>
          <w:sz w:val="28"/>
          <w:szCs w:val="28"/>
        </w:rPr>
        <w:t>График заседаний</w:t>
      </w:r>
      <w:r w:rsidR="00A221B7">
        <w:rPr>
          <w:rFonts w:ascii="Times New Roman" w:hAnsi="Times New Roman"/>
          <w:b/>
          <w:i/>
          <w:sz w:val="28"/>
          <w:szCs w:val="28"/>
        </w:rPr>
        <w:t xml:space="preserve"> МО общественно-научного цикла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843"/>
        <w:gridCol w:w="6662"/>
        <w:gridCol w:w="2977"/>
        <w:gridCol w:w="2062"/>
      </w:tblGrid>
      <w:tr w:rsidR="00A221B7" w:rsidRPr="00A221B7" w:rsidTr="00BF5D75">
        <w:trPr>
          <w:trHeight w:val="608"/>
        </w:trPr>
        <w:tc>
          <w:tcPr>
            <w:tcW w:w="1242" w:type="dxa"/>
          </w:tcPr>
          <w:p w:rsidR="00A221B7" w:rsidRPr="00A221B7" w:rsidRDefault="00A221B7" w:rsidP="00A221B7">
            <w:pPr>
              <w:tabs>
                <w:tab w:val="right" w:pos="9637"/>
              </w:tabs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:rsidR="00A221B7" w:rsidRPr="00A221B7" w:rsidRDefault="00BF5D75" w:rsidP="00BF5D75">
            <w:pPr>
              <w:tabs>
                <w:tab w:val="right" w:pos="963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6662" w:type="dxa"/>
          </w:tcPr>
          <w:p w:rsidR="00A221B7" w:rsidRPr="00A221B7" w:rsidRDefault="00A221B7" w:rsidP="00A221B7">
            <w:pPr>
              <w:tabs>
                <w:tab w:val="right" w:pos="9637"/>
              </w:tabs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Повестка</w:t>
            </w:r>
            <w:r w:rsidR="00BF5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21B7">
              <w:rPr>
                <w:rFonts w:ascii="Times New Roman" w:hAnsi="Times New Roman"/>
                <w:sz w:val="28"/>
                <w:szCs w:val="28"/>
              </w:rPr>
              <w:t>дня</w:t>
            </w:r>
          </w:p>
        </w:tc>
        <w:tc>
          <w:tcPr>
            <w:tcW w:w="2977" w:type="dxa"/>
          </w:tcPr>
          <w:p w:rsidR="00A221B7" w:rsidRPr="00A221B7" w:rsidRDefault="00A221B7" w:rsidP="00A221B7">
            <w:pPr>
              <w:tabs>
                <w:tab w:val="right" w:pos="9637"/>
              </w:tabs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Формы проведения</w:t>
            </w:r>
          </w:p>
        </w:tc>
        <w:tc>
          <w:tcPr>
            <w:tcW w:w="2062" w:type="dxa"/>
          </w:tcPr>
          <w:p w:rsidR="00A221B7" w:rsidRPr="00A221B7" w:rsidRDefault="00A221B7" w:rsidP="00A221B7">
            <w:pPr>
              <w:tabs>
                <w:tab w:val="right" w:pos="9637"/>
              </w:tabs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A221B7" w:rsidRPr="00A221B7" w:rsidTr="00BF5D75">
        <w:trPr>
          <w:trHeight w:val="70"/>
        </w:trPr>
        <w:tc>
          <w:tcPr>
            <w:tcW w:w="1242" w:type="dxa"/>
          </w:tcPr>
          <w:p w:rsidR="00A221B7" w:rsidRPr="00A221B7" w:rsidRDefault="00A221B7" w:rsidP="00543E24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A221B7" w:rsidRPr="00A221B7" w:rsidRDefault="00BF5D75" w:rsidP="00061ED2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29.08</w:t>
            </w:r>
            <w:r w:rsidR="00A221B7" w:rsidRPr="00A221B7">
              <w:rPr>
                <w:rFonts w:ascii="Times New Roman" w:hAnsi="Times New Roman"/>
                <w:sz w:val="28"/>
                <w:szCs w:val="28"/>
              </w:rPr>
              <w:t>.22</w:t>
            </w:r>
          </w:p>
        </w:tc>
        <w:tc>
          <w:tcPr>
            <w:tcW w:w="6662" w:type="dxa"/>
          </w:tcPr>
          <w:p w:rsidR="00A221B7" w:rsidRPr="00A221B7" w:rsidRDefault="00A221B7" w:rsidP="00543E2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Тема: План работы на 2022 -2023 учебный год</w:t>
            </w:r>
          </w:p>
          <w:p w:rsidR="00A221B7" w:rsidRPr="00A221B7" w:rsidRDefault="00F26325" w:rsidP="00310E1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1.Утверждение плана работы </w:t>
            </w:r>
            <w:r w:rsidR="00A221B7" w:rsidRPr="00A221B7">
              <w:rPr>
                <w:rFonts w:ascii="Times New Roman" w:hAnsi="Times New Roman"/>
                <w:sz w:val="28"/>
                <w:szCs w:val="28"/>
              </w:rPr>
              <w:t>МО на 2022-2023 учебный год.</w:t>
            </w:r>
          </w:p>
          <w:p w:rsidR="00A221B7" w:rsidRPr="00A221B7" w:rsidRDefault="00A221B7" w:rsidP="00310E1A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2.</w:t>
            </w:r>
            <w:r w:rsidRPr="00A221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 новых подходах к планированию уроков в условиях введения ФГОС </w:t>
            </w:r>
            <w:proofErr w:type="gramStart"/>
            <w:r w:rsidRPr="00A221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 »</w:t>
            </w:r>
            <w:proofErr w:type="gramEnd"/>
            <w:r w:rsidRPr="00A221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221B7" w:rsidRPr="00A221B7" w:rsidRDefault="00A221B7" w:rsidP="00075F5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3. Использование цифровых образовательных ресурсов на уроках.</w:t>
            </w:r>
          </w:p>
        </w:tc>
        <w:tc>
          <w:tcPr>
            <w:tcW w:w="2977" w:type="dxa"/>
          </w:tcPr>
          <w:p w:rsidR="00A221B7" w:rsidRPr="00A221B7" w:rsidRDefault="00A221B7" w:rsidP="00543E24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A221B7" w:rsidRPr="00A221B7" w:rsidRDefault="00A221B7" w:rsidP="00543E24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Методическое совещание</w:t>
            </w:r>
          </w:p>
          <w:p w:rsidR="00A221B7" w:rsidRPr="00A221B7" w:rsidRDefault="00A221B7" w:rsidP="00543E24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21B7" w:rsidRPr="00A221B7" w:rsidRDefault="00A221B7" w:rsidP="00543E24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21B7" w:rsidRPr="00A221B7" w:rsidRDefault="00A221B7" w:rsidP="00543E24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Мастер - класс</w:t>
            </w:r>
          </w:p>
        </w:tc>
        <w:tc>
          <w:tcPr>
            <w:tcW w:w="2062" w:type="dxa"/>
          </w:tcPr>
          <w:p w:rsidR="00A221B7" w:rsidRPr="00A221B7" w:rsidRDefault="00A221B7" w:rsidP="00543E24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21B7" w:rsidRPr="00A221B7" w:rsidRDefault="00F26325" w:rsidP="00543E24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Нурлу</w:t>
            </w:r>
            <w:r w:rsidR="00A221B7" w:rsidRPr="00A221B7">
              <w:rPr>
                <w:rFonts w:ascii="Times New Roman" w:hAnsi="Times New Roman"/>
                <w:sz w:val="28"/>
                <w:szCs w:val="28"/>
              </w:rPr>
              <w:t>мбаева</w:t>
            </w:r>
            <w:proofErr w:type="spellEnd"/>
            <w:r w:rsidR="00A221B7" w:rsidRPr="00A221B7">
              <w:rPr>
                <w:rFonts w:ascii="Times New Roman" w:hAnsi="Times New Roman"/>
                <w:sz w:val="28"/>
                <w:szCs w:val="28"/>
              </w:rPr>
              <w:t xml:space="preserve"> З.А.</w:t>
            </w:r>
          </w:p>
          <w:p w:rsidR="00A221B7" w:rsidRPr="00A221B7" w:rsidRDefault="00A221B7" w:rsidP="00543E24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21B7" w:rsidRPr="00A221B7" w:rsidRDefault="00A221B7" w:rsidP="00543E24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21B7" w:rsidRPr="00A221B7" w:rsidRDefault="00A221B7" w:rsidP="00543E24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21B7" w:rsidRPr="00A221B7" w:rsidTr="00BF5D75">
        <w:trPr>
          <w:trHeight w:val="2457"/>
        </w:trPr>
        <w:tc>
          <w:tcPr>
            <w:tcW w:w="1242" w:type="dxa"/>
          </w:tcPr>
          <w:p w:rsidR="00A221B7" w:rsidRPr="00A221B7" w:rsidRDefault="00A221B7" w:rsidP="00543E24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:rsidR="00A221B7" w:rsidRPr="00A221B7" w:rsidRDefault="00BF5D75" w:rsidP="00061ED2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</w:t>
            </w:r>
            <w:r w:rsidR="00A221B7" w:rsidRPr="00A221B7">
              <w:rPr>
                <w:rFonts w:ascii="Times New Roman" w:hAnsi="Times New Roman"/>
                <w:sz w:val="28"/>
                <w:szCs w:val="28"/>
              </w:rPr>
              <w:t>.22</w:t>
            </w:r>
          </w:p>
        </w:tc>
        <w:tc>
          <w:tcPr>
            <w:tcW w:w="6662" w:type="dxa"/>
          </w:tcPr>
          <w:p w:rsidR="00BF5D75" w:rsidRDefault="00A221B7" w:rsidP="00BF5D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1.</w:t>
            </w:r>
            <w:proofErr w:type="gramStart"/>
            <w:r w:rsidR="00F26325">
              <w:rPr>
                <w:rFonts w:ascii="Times New Roman" w:hAnsi="Times New Roman"/>
                <w:sz w:val="28"/>
                <w:szCs w:val="28"/>
              </w:rPr>
              <w:t xml:space="preserve">Доклад </w:t>
            </w:r>
            <w:r w:rsidRPr="00A221B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End"/>
            <w:r w:rsidR="00BF5D75">
              <w:rPr>
                <w:rFonts w:ascii="Times New Roman" w:hAnsi="Times New Roman"/>
                <w:sz w:val="28"/>
                <w:szCs w:val="28"/>
              </w:rPr>
              <w:t xml:space="preserve">Особо охраняемые территории ЧР», </w:t>
            </w:r>
            <w:r w:rsidRPr="00A221B7">
              <w:rPr>
                <w:rFonts w:ascii="Times New Roman" w:hAnsi="Times New Roman"/>
                <w:sz w:val="28"/>
                <w:szCs w:val="28"/>
              </w:rPr>
              <w:t>«Экологический маршрут как способ экологического воспитания».</w:t>
            </w:r>
          </w:p>
          <w:p w:rsidR="00BF5D75" w:rsidRDefault="00BF5D75" w:rsidP="00BF5D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F5D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Анализ входных контрольных работ.</w:t>
            </w:r>
          </w:p>
          <w:p w:rsidR="00A221B7" w:rsidRPr="00A221B7" w:rsidRDefault="00BF5D75" w:rsidP="00543E2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F5D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Рассмотрение и утверждение материала по олимпиаде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Pr="00BF5D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истории и </w:t>
            </w:r>
            <w:proofErr w:type="spellStart"/>
            <w:r w:rsidRPr="00BF5D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обществознания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ю</w:t>
            </w:r>
            <w:proofErr w:type="spellEnd"/>
            <w:r w:rsidRPr="00BF5D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географии.</w:t>
            </w:r>
          </w:p>
        </w:tc>
        <w:tc>
          <w:tcPr>
            <w:tcW w:w="2977" w:type="dxa"/>
          </w:tcPr>
          <w:p w:rsidR="00A221B7" w:rsidRPr="00A221B7" w:rsidRDefault="00A221B7" w:rsidP="00543E24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Мастер - класс</w:t>
            </w:r>
          </w:p>
        </w:tc>
        <w:tc>
          <w:tcPr>
            <w:tcW w:w="2062" w:type="dxa"/>
          </w:tcPr>
          <w:p w:rsidR="00A221B7" w:rsidRPr="00A221B7" w:rsidRDefault="00BF5D75" w:rsidP="00543E24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Нурлумбаева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З.А.</w:t>
            </w:r>
          </w:p>
          <w:p w:rsidR="00F26325" w:rsidRDefault="00F26325" w:rsidP="00F26325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Махмудова Н.К.</w:t>
            </w:r>
          </w:p>
          <w:p w:rsidR="00A221B7" w:rsidRPr="00A221B7" w:rsidRDefault="00A221B7" w:rsidP="00543E24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21B7" w:rsidRPr="00A221B7" w:rsidTr="00BF5D75">
        <w:trPr>
          <w:trHeight w:val="4243"/>
        </w:trPr>
        <w:tc>
          <w:tcPr>
            <w:tcW w:w="1242" w:type="dxa"/>
          </w:tcPr>
          <w:p w:rsidR="00A221B7" w:rsidRPr="00A221B7" w:rsidRDefault="00A221B7" w:rsidP="00543E24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843" w:type="dxa"/>
          </w:tcPr>
          <w:p w:rsidR="00A221B7" w:rsidRPr="00A221B7" w:rsidRDefault="00BF5D75" w:rsidP="00BF5D75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24.01. 23</w:t>
            </w:r>
            <w:r w:rsidR="00A221B7" w:rsidRPr="00A221B7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A221B7" w:rsidRPr="00A221B7" w:rsidRDefault="00A221B7" w:rsidP="00543E2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 xml:space="preserve">Тема: Совершенствование </w:t>
            </w:r>
            <w:proofErr w:type="gramStart"/>
            <w:r w:rsidRPr="00A221B7">
              <w:rPr>
                <w:rFonts w:ascii="Times New Roman" w:hAnsi="Times New Roman"/>
                <w:sz w:val="28"/>
                <w:szCs w:val="28"/>
              </w:rPr>
              <w:t xml:space="preserve">организации  </w:t>
            </w:r>
            <w:proofErr w:type="spellStart"/>
            <w:r w:rsidRPr="00A221B7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proofErr w:type="gramEnd"/>
            <w:r w:rsidRPr="00A221B7">
              <w:rPr>
                <w:rFonts w:ascii="Times New Roman" w:hAnsi="Times New Roman"/>
                <w:sz w:val="28"/>
                <w:szCs w:val="28"/>
              </w:rPr>
              <w:t xml:space="preserve"> - воспитательного процесса учителей географии в условиях реализации ФГОС, как фактора повышения качества образования»</w:t>
            </w:r>
          </w:p>
          <w:p w:rsidR="00A221B7" w:rsidRPr="00A221B7" w:rsidRDefault="00A221B7" w:rsidP="00543E2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 xml:space="preserve">1. Открытый </w:t>
            </w:r>
            <w:proofErr w:type="gramStart"/>
            <w:r w:rsidRPr="00A221B7">
              <w:rPr>
                <w:rFonts w:ascii="Times New Roman" w:hAnsi="Times New Roman"/>
                <w:sz w:val="28"/>
                <w:szCs w:val="28"/>
              </w:rPr>
              <w:t>урок  в</w:t>
            </w:r>
            <w:proofErr w:type="gramEnd"/>
            <w:r w:rsidRPr="00A221B7">
              <w:rPr>
                <w:rFonts w:ascii="Times New Roman" w:hAnsi="Times New Roman"/>
                <w:sz w:val="28"/>
                <w:szCs w:val="28"/>
              </w:rPr>
              <w:t xml:space="preserve"> 5 классе «Величайшие географические открытия»</w:t>
            </w:r>
          </w:p>
          <w:p w:rsidR="00A221B7" w:rsidRPr="00A221B7" w:rsidRDefault="00A221B7" w:rsidP="00543E2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2.Анализ открытого урока</w:t>
            </w:r>
          </w:p>
          <w:p w:rsidR="00A221B7" w:rsidRPr="00A221B7" w:rsidRDefault="00A221B7" w:rsidP="00BF5D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3. Пути и приемы повышения качества знаний учащихся при изучении географии.</w:t>
            </w:r>
          </w:p>
        </w:tc>
        <w:tc>
          <w:tcPr>
            <w:tcW w:w="2977" w:type="dxa"/>
          </w:tcPr>
          <w:p w:rsidR="00A221B7" w:rsidRPr="00A221B7" w:rsidRDefault="00A221B7" w:rsidP="00543E24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21B7" w:rsidRPr="00A221B7" w:rsidRDefault="00A221B7" w:rsidP="00543E24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21B7" w:rsidRPr="00A221B7" w:rsidRDefault="00A221B7" w:rsidP="00543E24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A221B7" w:rsidRPr="00A221B7" w:rsidRDefault="00A221B7" w:rsidP="00543E24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21B7">
              <w:rPr>
                <w:rFonts w:ascii="Times New Roman" w:hAnsi="Times New Roman"/>
                <w:sz w:val="28"/>
                <w:szCs w:val="28"/>
              </w:rPr>
              <w:t>Нурлумбаева</w:t>
            </w:r>
            <w:proofErr w:type="spellEnd"/>
            <w:r w:rsidRPr="00A221B7">
              <w:rPr>
                <w:rFonts w:ascii="Times New Roman" w:hAnsi="Times New Roman"/>
                <w:sz w:val="28"/>
                <w:szCs w:val="28"/>
              </w:rPr>
              <w:t xml:space="preserve"> З.А.</w:t>
            </w:r>
          </w:p>
          <w:p w:rsidR="00A221B7" w:rsidRPr="00A221B7" w:rsidRDefault="00A221B7" w:rsidP="00543E24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5D75" w:rsidRPr="00A221B7" w:rsidTr="00BF5D75">
        <w:trPr>
          <w:trHeight w:val="691"/>
        </w:trPr>
        <w:tc>
          <w:tcPr>
            <w:tcW w:w="1242" w:type="dxa"/>
            <w:tcBorders>
              <w:top w:val="single" w:sz="4" w:space="0" w:color="auto"/>
            </w:tcBorders>
          </w:tcPr>
          <w:p w:rsidR="00BF5D75" w:rsidRPr="00A221B7" w:rsidRDefault="00BF5D75" w:rsidP="00BF5D75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5D75" w:rsidRPr="00A221B7" w:rsidRDefault="00BF5D75" w:rsidP="00BF5D75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F5D75" w:rsidRPr="00A221B7" w:rsidRDefault="00BF5D75" w:rsidP="00BF5D75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22.03</w:t>
            </w:r>
            <w:r w:rsidRPr="00A221B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662" w:type="dxa"/>
          </w:tcPr>
          <w:p w:rsidR="00BF5D75" w:rsidRPr="00BF5D75" w:rsidRDefault="00BF5D75" w:rsidP="00BF5D75">
            <w:pPr>
              <w:jc w:val="both"/>
              <w:rPr>
                <w:rFonts w:ascii="Times New Roman" w:hAnsi="Times New Roman"/>
                <w:b/>
                <w:sz w:val="28"/>
              </w:rPr>
            </w:pPr>
            <w:r w:rsidRPr="00BF5D75">
              <w:rPr>
                <w:rFonts w:ascii="Times New Roman" w:hAnsi="Times New Roman"/>
                <w:b/>
                <w:color w:val="000000"/>
                <w:sz w:val="28"/>
              </w:rPr>
              <w:t>«Подготовка к ОГЭ»</w:t>
            </w:r>
          </w:p>
          <w:p w:rsidR="00BF5D75" w:rsidRPr="00BF5D75" w:rsidRDefault="00BF5D75" w:rsidP="00BF5D75">
            <w:pPr>
              <w:spacing w:before="33" w:after="33"/>
              <w:rPr>
                <w:rFonts w:ascii="Times New Roman" w:hAnsi="Times New Roman"/>
                <w:bCs/>
                <w:iCs/>
                <w:color w:val="000000"/>
                <w:sz w:val="28"/>
                <w:shd w:val="clear" w:color="auto" w:fill="FFFFFF"/>
              </w:rPr>
            </w:pPr>
            <w:r w:rsidRPr="00BF5D75">
              <w:rPr>
                <w:rFonts w:ascii="Times New Roman" w:hAnsi="Times New Roman"/>
                <w:sz w:val="28"/>
              </w:rPr>
              <w:t>1.</w:t>
            </w:r>
            <w:r w:rsidRPr="00BF5D75">
              <w:rPr>
                <w:rFonts w:ascii="Times New Roman" w:hAnsi="Times New Roman"/>
                <w:bCs/>
                <w:iCs/>
                <w:color w:val="000000"/>
                <w:sz w:val="28"/>
                <w:shd w:val="clear" w:color="auto" w:fill="FFFFFF"/>
              </w:rPr>
              <w:t xml:space="preserve"> Анализ работы за 3 четверть (успеваемость по классам, качество знаний, выполнение программ по предметам).</w:t>
            </w:r>
          </w:p>
          <w:p w:rsidR="00BF5D75" w:rsidRPr="00BF5D75" w:rsidRDefault="00BF5D75" w:rsidP="00BF5D75">
            <w:pPr>
              <w:spacing w:before="33" w:after="33"/>
              <w:rPr>
                <w:rFonts w:ascii="Times New Roman" w:hAnsi="Times New Roman"/>
                <w:bCs/>
                <w:iCs/>
                <w:color w:val="000000"/>
                <w:sz w:val="28"/>
                <w:shd w:val="clear" w:color="auto" w:fill="FFFFFF"/>
              </w:rPr>
            </w:pPr>
            <w:r w:rsidRPr="00BF5D75">
              <w:rPr>
                <w:rFonts w:ascii="Times New Roman" w:hAnsi="Times New Roman"/>
                <w:bCs/>
                <w:iCs/>
                <w:color w:val="000000"/>
                <w:sz w:val="28"/>
                <w:shd w:val="clear" w:color="auto" w:fill="FFFFFF"/>
              </w:rPr>
              <w:t xml:space="preserve"> 2. Изучение нормативных документов к государственной итоговой аттестации.</w:t>
            </w:r>
          </w:p>
          <w:p w:rsidR="00BF5D75" w:rsidRPr="00BF5D75" w:rsidRDefault="00BF5D75" w:rsidP="00BF5D75">
            <w:pPr>
              <w:spacing w:before="33" w:after="33"/>
              <w:rPr>
                <w:rFonts w:ascii="Times New Roman" w:hAnsi="Times New Roman"/>
                <w:bCs/>
                <w:iCs/>
                <w:color w:val="000000"/>
                <w:sz w:val="28"/>
                <w:shd w:val="clear" w:color="auto" w:fill="FFFFFF"/>
              </w:rPr>
            </w:pPr>
            <w:r w:rsidRPr="00BF5D75">
              <w:rPr>
                <w:rFonts w:ascii="Times New Roman" w:hAnsi="Times New Roman"/>
                <w:bCs/>
                <w:iCs/>
                <w:color w:val="000000"/>
                <w:sz w:val="28"/>
                <w:shd w:val="clear" w:color="auto" w:fill="FFFFFF"/>
              </w:rPr>
              <w:t>3. Рассмотрение экзаменационного материала для проведения промежуточной аттестации.</w:t>
            </w:r>
          </w:p>
          <w:p w:rsidR="00BF5D75" w:rsidRPr="00A221B7" w:rsidRDefault="00BF5D75" w:rsidP="00BF5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5D75">
              <w:rPr>
                <w:rFonts w:ascii="Times New Roman" w:hAnsi="Times New Roman"/>
                <w:bCs/>
                <w:iCs/>
                <w:color w:val="000000"/>
                <w:sz w:val="28"/>
                <w:shd w:val="clear" w:color="auto" w:fill="FFFFFF"/>
              </w:rPr>
              <w:t>4. Итоги диагностических тестирований в 9, 11 классах и всероссийских проверочных работ.</w:t>
            </w:r>
          </w:p>
        </w:tc>
        <w:tc>
          <w:tcPr>
            <w:tcW w:w="2977" w:type="dxa"/>
          </w:tcPr>
          <w:p w:rsidR="00BF5D75" w:rsidRPr="00A221B7" w:rsidRDefault="00BF5D75" w:rsidP="00BF5D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Круглый стол</w:t>
            </w:r>
          </w:p>
          <w:p w:rsidR="00BF5D75" w:rsidRPr="00A221B7" w:rsidRDefault="00BF5D75" w:rsidP="00BF5D75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5D75" w:rsidRPr="00A221B7" w:rsidRDefault="00BF5D75" w:rsidP="00BF5D75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BF5D75" w:rsidRDefault="00BF5D75" w:rsidP="00BF5D7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21B7">
              <w:rPr>
                <w:rFonts w:ascii="Times New Roman" w:hAnsi="Times New Roman"/>
                <w:sz w:val="28"/>
                <w:szCs w:val="28"/>
              </w:rPr>
              <w:t>Яшуркаева</w:t>
            </w:r>
            <w:proofErr w:type="spellEnd"/>
            <w:r w:rsidRPr="00A221B7">
              <w:rPr>
                <w:rFonts w:ascii="Times New Roman" w:hAnsi="Times New Roman"/>
                <w:sz w:val="28"/>
                <w:szCs w:val="28"/>
              </w:rPr>
              <w:t xml:space="preserve"> Ж.Ч.</w:t>
            </w:r>
          </w:p>
          <w:p w:rsidR="00BF5D75" w:rsidRPr="00A221B7" w:rsidRDefault="00BF5D75" w:rsidP="00BF5D7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5D75" w:rsidRPr="00A221B7" w:rsidRDefault="00BF5D75" w:rsidP="00BF5D7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21B7">
              <w:rPr>
                <w:rFonts w:ascii="Times New Roman" w:hAnsi="Times New Roman"/>
                <w:sz w:val="28"/>
                <w:szCs w:val="28"/>
              </w:rPr>
              <w:t>Нурлумбаева</w:t>
            </w:r>
            <w:proofErr w:type="spellEnd"/>
            <w:r w:rsidRPr="00A221B7">
              <w:rPr>
                <w:rFonts w:ascii="Times New Roman" w:hAnsi="Times New Roman"/>
                <w:sz w:val="28"/>
                <w:szCs w:val="28"/>
              </w:rPr>
              <w:t xml:space="preserve"> З.А.</w:t>
            </w:r>
          </w:p>
        </w:tc>
      </w:tr>
      <w:tr w:rsidR="00BF5D75" w:rsidRPr="00A221B7" w:rsidTr="00BF5D75">
        <w:trPr>
          <w:trHeight w:val="1933"/>
        </w:trPr>
        <w:tc>
          <w:tcPr>
            <w:tcW w:w="1242" w:type="dxa"/>
          </w:tcPr>
          <w:p w:rsidR="00BF5D75" w:rsidRPr="00A221B7" w:rsidRDefault="00BF5D75" w:rsidP="00BF5D75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843" w:type="dxa"/>
          </w:tcPr>
          <w:p w:rsidR="00BF5D75" w:rsidRPr="00A221B7" w:rsidRDefault="00BF5D75" w:rsidP="00BF5D7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09.06</w:t>
            </w:r>
            <w:r w:rsidRPr="00A221B7">
              <w:rPr>
                <w:rFonts w:ascii="Times New Roman" w:hAnsi="Times New Roman"/>
                <w:sz w:val="28"/>
                <w:szCs w:val="28"/>
              </w:rPr>
              <w:t>.23г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BF5D75" w:rsidRPr="00BF5D75" w:rsidRDefault="00BF5D75" w:rsidP="00BF5D75">
            <w:pPr>
              <w:jc w:val="both"/>
              <w:rPr>
                <w:rFonts w:ascii="Times New Roman" w:hAnsi="Times New Roman"/>
                <w:b/>
                <w:sz w:val="28"/>
              </w:rPr>
            </w:pPr>
            <w:r w:rsidRPr="00BF5D75">
              <w:rPr>
                <w:rFonts w:ascii="Times New Roman" w:hAnsi="Times New Roman"/>
                <w:b/>
                <w:sz w:val="28"/>
              </w:rPr>
              <w:t>Итоги работы МО за 2021-2022 учебный год. Задачи на 2022-2023учебный год».</w:t>
            </w:r>
          </w:p>
          <w:p w:rsidR="00BF5D75" w:rsidRPr="00BF5D75" w:rsidRDefault="00BF5D75" w:rsidP="00BF5D75">
            <w:pPr>
              <w:spacing w:before="33" w:after="33"/>
              <w:rPr>
                <w:rFonts w:ascii="Times New Roman" w:hAnsi="Times New Roman"/>
                <w:bCs/>
                <w:iCs/>
                <w:color w:val="000000"/>
                <w:sz w:val="28"/>
                <w:shd w:val="clear" w:color="auto" w:fill="FFFFFF"/>
              </w:rPr>
            </w:pPr>
            <w:r w:rsidRPr="00BF5D75">
              <w:rPr>
                <w:rFonts w:ascii="Times New Roman" w:hAnsi="Times New Roman"/>
                <w:bCs/>
                <w:iCs/>
                <w:color w:val="000000"/>
                <w:sz w:val="28"/>
                <w:shd w:val="clear" w:color="auto" w:fill="FFFFFF"/>
              </w:rPr>
              <w:t>1. Подведение итогов работы за 2022-2023учебный год: анализ выполнения учебных программ по предметам.</w:t>
            </w:r>
            <w:r w:rsidRPr="00BF5D75">
              <w:rPr>
                <w:rFonts w:ascii="Times New Roman" w:hAnsi="Times New Roman"/>
                <w:bCs/>
                <w:iCs/>
                <w:color w:val="000000"/>
                <w:sz w:val="28"/>
                <w:shd w:val="clear" w:color="auto" w:fill="FFFFFF"/>
              </w:rPr>
              <w:br/>
              <w:t>2. Проект плана на новый 2022-2023 учебный год.</w:t>
            </w:r>
            <w:r w:rsidRPr="00BF5D75">
              <w:rPr>
                <w:rFonts w:ascii="Times New Roman" w:hAnsi="Times New Roman"/>
                <w:bCs/>
                <w:iCs/>
                <w:color w:val="000000"/>
                <w:sz w:val="28"/>
                <w:shd w:val="clear" w:color="auto" w:fill="FFFFFF"/>
              </w:rPr>
              <w:br/>
              <w:t>3. Отчет членов МО о результатах реализации программы по самообразованию в 2023-2024году</w:t>
            </w:r>
            <w:r w:rsidRPr="00BF5D75">
              <w:rPr>
                <w:rFonts w:ascii="Times New Roman" w:hAnsi="Times New Roman"/>
                <w:bCs/>
                <w:iCs/>
                <w:color w:val="000000"/>
                <w:sz w:val="28"/>
                <w:shd w:val="clear" w:color="auto" w:fill="FFFFFF"/>
              </w:rPr>
              <w:br/>
              <w:t xml:space="preserve">4. Отчет о результативности реализации плана работы с одаренными детьми. </w:t>
            </w:r>
          </w:p>
          <w:p w:rsidR="00BF5D75" w:rsidRPr="00BF5D75" w:rsidRDefault="00BF5D75" w:rsidP="00BF5D75">
            <w:pPr>
              <w:spacing w:before="33" w:after="33"/>
              <w:rPr>
                <w:rFonts w:ascii="Times New Roman" w:hAnsi="Times New Roman"/>
                <w:bCs/>
                <w:iCs/>
                <w:color w:val="000000"/>
                <w:sz w:val="28"/>
                <w:shd w:val="clear" w:color="auto" w:fill="FFFFFF"/>
              </w:rPr>
            </w:pPr>
            <w:r w:rsidRPr="00BF5D75">
              <w:rPr>
                <w:rFonts w:ascii="Times New Roman" w:hAnsi="Times New Roman"/>
                <w:bCs/>
                <w:iCs/>
                <w:color w:val="000000"/>
                <w:sz w:val="28"/>
                <w:shd w:val="clear" w:color="auto" w:fill="FFFFFF"/>
              </w:rPr>
              <w:t>5. Итоги ОГЭ по предметам.</w:t>
            </w:r>
          </w:p>
          <w:p w:rsidR="00BF5D75" w:rsidRPr="00BF5D75" w:rsidRDefault="00BF5D75" w:rsidP="00BF5D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5D75">
              <w:rPr>
                <w:rFonts w:ascii="Times New Roman" w:hAnsi="Times New Roman"/>
                <w:bCs/>
                <w:iCs/>
                <w:color w:val="000000"/>
                <w:sz w:val="28"/>
                <w:shd w:val="clear" w:color="auto" w:fill="FFFFFF"/>
              </w:rPr>
              <w:t>6. Итоги ЕГЭ по предметам.</w:t>
            </w:r>
          </w:p>
        </w:tc>
        <w:tc>
          <w:tcPr>
            <w:tcW w:w="2977" w:type="dxa"/>
          </w:tcPr>
          <w:p w:rsidR="00BF5D75" w:rsidRPr="00A221B7" w:rsidRDefault="00BF5D75" w:rsidP="00BF5D75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1B7">
              <w:rPr>
                <w:rFonts w:ascii="Times New Roman" w:hAnsi="Times New Roman"/>
                <w:sz w:val="28"/>
                <w:szCs w:val="28"/>
              </w:rPr>
              <w:t>Круглый стол</w:t>
            </w:r>
          </w:p>
        </w:tc>
        <w:tc>
          <w:tcPr>
            <w:tcW w:w="2062" w:type="dxa"/>
          </w:tcPr>
          <w:p w:rsidR="00BF5D75" w:rsidRPr="00A221B7" w:rsidRDefault="00BF5D75" w:rsidP="00BF5D75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5D75" w:rsidRPr="00A221B7" w:rsidRDefault="00BF5D75" w:rsidP="00BF5D75">
            <w:pPr>
              <w:tabs>
                <w:tab w:val="right" w:pos="96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21B7">
              <w:rPr>
                <w:rFonts w:ascii="Times New Roman" w:hAnsi="Times New Roman"/>
                <w:sz w:val="28"/>
                <w:szCs w:val="28"/>
              </w:rPr>
              <w:t>Нурлумбаева</w:t>
            </w:r>
            <w:proofErr w:type="spellEnd"/>
            <w:r w:rsidRPr="00A221B7">
              <w:rPr>
                <w:rFonts w:ascii="Times New Roman" w:hAnsi="Times New Roman"/>
                <w:sz w:val="28"/>
                <w:szCs w:val="28"/>
              </w:rPr>
              <w:t xml:space="preserve"> З.А.</w:t>
            </w:r>
          </w:p>
        </w:tc>
      </w:tr>
    </w:tbl>
    <w:p w:rsidR="006945F0" w:rsidRPr="00A221B7" w:rsidRDefault="006945F0" w:rsidP="006945F0">
      <w:pPr>
        <w:tabs>
          <w:tab w:val="left" w:pos="3900"/>
        </w:tabs>
        <w:jc w:val="both"/>
        <w:rPr>
          <w:rFonts w:ascii="Times New Roman" w:hAnsi="Times New Roman"/>
          <w:sz w:val="28"/>
          <w:szCs w:val="28"/>
        </w:rPr>
      </w:pPr>
    </w:p>
    <w:p w:rsidR="00BF5D75" w:rsidRDefault="00BF5D75" w:rsidP="004E5D3B">
      <w:pPr>
        <w:tabs>
          <w:tab w:val="left" w:pos="73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F5D75" w:rsidRDefault="00BF5D75" w:rsidP="004E5D3B">
      <w:pPr>
        <w:tabs>
          <w:tab w:val="left" w:pos="73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E5D3B" w:rsidRPr="00A221B7" w:rsidRDefault="00213583" w:rsidP="00BF5D75">
      <w:pPr>
        <w:tabs>
          <w:tab w:val="left" w:pos="7320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A221B7">
        <w:rPr>
          <w:rFonts w:ascii="Times New Roman" w:hAnsi="Times New Roman"/>
          <w:sz w:val="28"/>
          <w:szCs w:val="28"/>
        </w:rPr>
        <w:t xml:space="preserve">Руководитель </w:t>
      </w:r>
      <w:proofErr w:type="gramStart"/>
      <w:r w:rsidRPr="00A221B7">
        <w:rPr>
          <w:rFonts w:ascii="Times New Roman" w:hAnsi="Times New Roman"/>
          <w:sz w:val="28"/>
          <w:szCs w:val="28"/>
        </w:rPr>
        <w:t xml:space="preserve">МО:   </w:t>
      </w:r>
      <w:proofErr w:type="gramEnd"/>
      <w:r w:rsidRPr="00A221B7">
        <w:rPr>
          <w:rFonts w:ascii="Times New Roman" w:hAnsi="Times New Roman"/>
          <w:sz w:val="28"/>
          <w:szCs w:val="28"/>
        </w:rPr>
        <w:t xml:space="preserve">                                       </w:t>
      </w:r>
      <w:proofErr w:type="spellStart"/>
      <w:r w:rsidRPr="00A221B7">
        <w:rPr>
          <w:rFonts w:ascii="Times New Roman" w:hAnsi="Times New Roman"/>
          <w:sz w:val="28"/>
          <w:szCs w:val="28"/>
        </w:rPr>
        <w:t>Нурлумбаева</w:t>
      </w:r>
      <w:proofErr w:type="spellEnd"/>
      <w:r w:rsidRPr="00A221B7">
        <w:rPr>
          <w:rFonts w:ascii="Times New Roman" w:hAnsi="Times New Roman"/>
          <w:sz w:val="28"/>
          <w:szCs w:val="28"/>
        </w:rPr>
        <w:t xml:space="preserve"> З.А.</w:t>
      </w:r>
    </w:p>
    <w:p w:rsidR="00022FAA" w:rsidRPr="00A221B7" w:rsidRDefault="00022FAA">
      <w:pPr>
        <w:rPr>
          <w:rFonts w:ascii="Times New Roman" w:hAnsi="Times New Roman"/>
          <w:sz w:val="28"/>
          <w:szCs w:val="28"/>
        </w:rPr>
      </w:pPr>
    </w:p>
    <w:sectPr w:rsidR="00022FAA" w:rsidRPr="00A221B7" w:rsidSect="00A221B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3670F"/>
    <w:multiLevelType w:val="hybridMultilevel"/>
    <w:tmpl w:val="FCCE2714"/>
    <w:lvl w:ilvl="0" w:tplc="885E273E">
      <w:start w:val="1"/>
      <w:numFmt w:val="decimal"/>
      <w:lvlText w:val="%1."/>
      <w:lvlJc w:val="left"/>
      <w:pPr>
        <w:ind w:left="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F6807E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9838C4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AA2EB0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D647E6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C0FFDE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A88B5A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2A5626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E4D4A4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F0"/>
    <w:rsid w:val="00022FAA"/>
    <w:rsid w:val="00061ED2"/>
    <w:rsid w:val="00075F5C"/>
    <w:rsid w:val="000C4A34"/>
    <w:rsid w:val="001D07BF"/>
    <w:rsid w:val="00211703"/>
    <w:rsid w:val="00213583"/>
    <w:rsid w:val="00310E1A"/>
    <w:rsid w:val="00313DF8"/>
    <w:rsid w:val="0035584F"/>
    <w:rsid w:val="00393B42"/>
    <w:rsid w:val="004E5D3B"/>
    <w:rsid w:val="0054203C"/>
    <w:rsid w:val="006945F0"/>
    <w:rsid w:val="00733D9E"/>
    <w:rsid w:val="00A221B7"/>
    <w:rsid w:val="00B606F9"/>
    <w:rsid w:val="00BF5D75"/>
    <w:rsid w:val="00D50EEF"/>
    <w:rsid w:val="00F2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192F"/>
  <w15:docId w15:val="{B8B1CA99-1569-46BC-8D4C-C70FDB4A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5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5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1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1E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ADC56-6366-4EDF-A460-987244C0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 НМР</cp:lastModifiedBy>
  <cp:revision>12</cp:revision>
  <cp:lastPrinted>2022-10-14T09:56:00Z</cp:lastPrinted>
  <dcterms:created xsi:type="dcterms:W3CDTF">2022-05-27T19:42:00Z</dcterms:created>
  <dcterms:modified xsi:type="dcterms:W3CDTF">2022-12-23T11:32:00Z</dcterms:modified>
</cp:coreProperties>
</file>